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8F3" w:rsidRPr="00662CC9" w:rsidRDefault="00234D4A" w:rsidP="00F70C75">
      <w:pPr>
        <w:pStyle w:val="Heading1"/>
        <w:tabs>
          <w:tab w:val="center" w:pos="6840"/>
        </w:tabs>
        <w:jc w:val="left"/>
        <w:rPr>
          <w:sz w:val="30"/>
          <w:szCs w:val="30"/>
        </w:rPr>
      </w:pPr>
      <w:r>
        <w:rPr>
          <w:noProof/>
        </w:rPr>
        <w:drawing>
          <wp:anchor distT="0" distB="0" distL="114300" distR="114300" simplePos="0" relativeHeight="251658240" behindDoc="1" locked="0" layoutInCell="1" allowOverlap="1" wp14:anchorId="520D8B01" wp14:editId="6C9A9502">
            <wp:simplePos x="0" y="0"/>
            <wp:positionH relativeFrom="column">
              <wp:posOffset>0</wp:posOffset>
            </wp:positionH>
            <wp:positionV relativeFrom="paragraph">
              <wp:posOffset>-8890</wp:posOffset>
            </wp:positionV>
            <wp:extent cx="2686050" cy="666750"/>
            <wp:effectExtent l="0" t="0" r="0" b="0"/>
            <wp:wrapNone/>
            <wp:docPr id="2" name="Picture 2" descr="CarrLftStrUnivRe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LftStrUnivRev"/>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86050" cy="666750"/>
                    </a:xfrm>
                    <a:prstGeom prst="rect">
                      <a:avLst/>
                    </a:prstGeom>
                    <a:noFill/>
                  </pic:spPr>
                </pic:pic>
              </a:graphicData>
            </a:graphic>
          </wp:anchor>
        </w:drawing>
      </w:r>
      <w:r w:rsidR="000D6DDB">
        <w:tab/>
      </w:r>
      <w:r w:rsidR="00D618F3" w:rsidRPr="00662CC9">
        <w:rPr>
          <w:sz w:val="30"/>
          <w:szCs w:val="30"/>
        </w:rPr>
        <w:t xml:space="preserve">Economics </w:t>
      </w:r>
      <w:r w:rsidR="00C05A40" w:rsidRPr="00662CC9">
        <w:rPr>
          <w:sz w:val="30"/>
          <w:szCs w:val="30"/>
        </w:rPr>
        <w:t>1</w:t>
      </w:r>
      <w:r w:rsidR="00E60824">
        <w:rPr>
          <w:sz w:val="30"/>
          <w:szCs w:val="30"/>
        </w:rPr>
        <w:t>5</w:t>
      </w:r>
      <w:r w:rsidR="00C05A40" w:rsidRPr="00662CC9">
        <w:rPr>
          <w:sz w:val="30"/>
          <w:szCs w:val="30"/>
        </w:rPr>
        <w:t>5</w:t>
      </w:r>
      <w:r w:rsidR="00CF5F42">
        <w:rPr>
          <w:sz w:val="30"/>
          <w:szCs w:val="30"/>
        </w:rPr>
        <w:t>–</w:t>
      </w:r>
      <w:r w:rsidR="00864914">
        <w:rPr>
          <w:sz w:val="30"/>
          <w:szCs w:val="30"/>
        </w:rPr>
        <w:t>7</w:t>
      </w:r>
      <w:r w:rsidR="00786D2C">
        <w:rPr>
          <w:sz w:val="30"/>
          <w:szCs w:val="30"/>
        </w:rPr>
        <w:t xml:space="preserve">; </w:t>
      </w:r>
      <w:proofErr w:type="gramStart"/>
      <w:r w:rsidR="00864914">
        <w:rPr>
          <w:sz w:val="30"/>
          <w:szCs w:val="30"/>
        </w:rPr>
        <w:t>Fall</w:t>
      </w:r>
      <w:proofErr w:type="gramEnd"/>
      <w:r w:rsidR="001F23F3">
        <w:rPr>
          <w:sz w:val="30"/>
          <w:szCs w:val="30"/>
        </w:rPr>
        <w:t xml:space="preserve"> </w:t>
      </w:r>
      <w:r w:rsidR="009951DD">
        <w:rPr>
          <w:sz w:val="30"/>
          <w:szCs w:val="30"/>
        </w:rPr>
        <w:t>201</w:t>
      </w:r>
      <w:r w:rsidR="00553387">
        <w:rPr>
          <w:sz w:val="30"/>
          <w:szCs w:val="30"/>
        </w:rPr>
        <w:t>3</w:t>
      </w:r>
    </w:p>
    <w:p w:rsidR="00F45F0E" w:rsidRPr="00662CC9" w:rsidRDefault="00D618F3" w:rsidP="00F70C75">
      <w:pPr>
        <w:pStyle w:val="Heading1"/>
        <w:tabs>
          <w:tab w:val="center" w:pos="6840"/>
        </w:tabs>
        <w:jc w:val="left"/>
        <w:rPr>
          <w:sz w:val="30"/>
          <w:szCs w:val="30"/>
        </w:rPr>
      </w:pPr>
      <w:r w:rsidRPr="00662CC9">
        <w:rPr>
          <w:sz w:val="30"/>
          <w:szCs w:val="30"/>
        </w:rPr>
        <w:tab/>
      </w:r>
      <w:r w:rsidR="00C05A40" w:rsidRPr="00662CC9">
        <w:rPr>
          <w:sz w:val="30"/>
          <w:szCs w:val="30"/>
        </w:rPr>
        <w:t>Principles of M</w:t>
      </w:r>
      <w:r w:rsidR="00E60824">
        <w:rPr>
          <w:sz w:val="30"/>
          <w:szCs w:val="30"/>
        </w:rPr>
        <w:t>a</w:t>
      </w:r>
      <w:r w:rsidR="00C05A40" w:rsidRPr="00662CC9">
        <w:rPr>
          <w:sz w:val="30"/>
          <w:szCs w:val="30"/>
        </w:rPr>
        <w:t>croeconomics</w:t>
      </w:r>
    </w:p>
    <w:p w:rsidR="00F45F0E" w:rsidRPr="00662CC9" w:rsidRDefault="000D6DDB" w:rsidP="00F70C75">
      <w:pPr>
        <w:pStyle w:val="Heading1"/>
        <w:tabs>
          <w:tab w:val="center" w:pos="6840"/>
        </w:tabs>
        <w:jc w:val="left"/>
        <w:rPr>
          <w:sz w:val="26"/>
          <w:szCs w:val="26"/>
        </w:rPr>
      </w:pPr>
      <w:r w:rsidRPr="00D618F3">
        <w:rPr>
          <w:szCs w:val="28"/>
        </w:rPr>
        <w:tab/>
      </w:r>
      <w:r w:rsidR="001F23F3">
        <w:rPr>
          <w:szCs w:val="28"/>
        </w:rPr>
        <w:t>MWF</w:t>
      </w:r>
      <w:r w:rsidR="00863047">
        <w:rPr>
          <w:sz w:val="26"/>
          <w:szCs w:val="26"/>
        </w:rPr>
        <w:t xml:space="preserve"> </w:t>
      </w:r>
      <w:r w:rsidR="001D765D">
        <w:rPr>
          <w:sz w:val="26"/>
          <w:szCs w:val="26"/>
        </w:rPr>
        <w:t>2</w:t>
      </w:r>
      <w:r w:rsidR="00863047">
        <w:rPr>
          <w:sz w:val="26"/>
          <w:szCs w:val="26"/>
        </w:rPr>
        <w:t>:</w:t>
      </w:r>
      <w:r w:rsidR="001D765D">
        <w:rPr>
          <w:sz w:val="26"/>
          <w:szCs w:val="26"/>
        </w:rPr>
        <w:t>0</w:t>
      </w:r>
      <w:r w:rsidR="00863047">
        <w:rPr>
          <w:sz w:val="26"/>
          <w:szCs w:val="26"/>
        </w:rPr>
        <w:t>0</w:t>
      </w:r>
      <w:r w:rsidR="00CF5F42">
        <w:rPr>
          <w:sz w:val="26"/>
          <w:szCs w:val="26"/>
        </w:rPr>
        <w:t xml:space="preserve"> </w:t>
      </w:r>
      <w:r w:rsidR="00721AA5">
        <w:rPr>
          <w:sz w:val="26"/>
          <w:szCs w:val="26"/>
        </w:rPr>
        <w:t xml:space="preserve">to </w:t>
      </w:r>
      <w:r w:rsidR="001D765D">
        <w:rPr>
          <w:sz w:val="26"/>
          <w:szCs w:val="26"/>
        </w:rPr>
        <w:t>2</w:t>
      </w:r>
      <w:r w:rsidR="00CF5F42">
        <w:rPr>
          <w:sz w:val="26"/>
          <w:szCs w:val="26"/>
        </w:rPr>
        <w:t>:</w:t>
      </w:r>
      <w:r w:rsidR="001F23F3">
        <w:rPr>
          <w:sz w:val="26"/>
          <w:szCs w:val="26"/>
        </w:rPr>
        <w:t>5</w:t>
      </w:r>
      <w:r w:rsidR="001D765D">
        <w:rPr>
          <w:sz w:val="26"/>
          <w:szCs w:val="26"/>
        </w:rPr>
        <w:t>0</w:t>
      </w:r>
      <w:r w:rsidR="00662CC9" w:rsidRPr="00662CC9">
        <w:rPr>
          <w:sz w:val="26"/>
          <w:szCs w:val="26"/>
        </w:rPr>
        <w:t xml:space="preserve"> </w:t>
      </w:r>
      <w:r w:rsidR="001D765D">
        <w:rPr>
          <w:sz w:val="26"/>
          <w:szCs w:val="26"/>
        </w:rPr>
        <w:t>p</w:t>
      </w:r>
      <w:r w:rsidR="00CF5F42">
        <w:rPr>
          <w:sz w:val="26"/>
          <w:szCs w:val="26"/>
        </w:rPr>
        <w:t>m</w:t>
      </w:r>
      <w:r w:rsidR="00662CC9" w:rsidRPr="00662CC9">
        <w:rPr>
          <w:sz w:val="26"/>
          <w:szCs w:val="26"/>
        </w:rPr>
        <w:t xml:space="preserve">, </w:t>
      </w:r>
      <w:r w:rsidR="002E4FD8">
        <w:rPr>
          <w:sz w:val="26"/>
          <w:szCs w:val="26"/>
        </w:rPr>
        <w:t xml:space="preserve">  </w:t>
      </w:r>
      <w:r w:rsidR="00662CC9" w:rsidRPr="00662CC9">
        <w:rPr>
          <w:sz w:val="26"/>
          <w:szCs w:val="26"/>
        </w:rPr>
        <w:t xml:space="preserve">Strong Hall </w:t>
      </w:r>
      <w:r w:rsidR="001F23F3">
        <w:rPr>
          <w:sz w:val="26"/>
          <w:szCs w:val="26"/>
        </w:rPr>
        <w:t>00</w:t>
      </w:r>
      <w:r w:rsidR="00662CC9" w:rsidRPr="00662CC9">
        <w:rPr>
          <w:sz w:val="26"/>
          <w:szCs w:val="26"/>
        </w:rPr>
        <w:t>0</w:t>
      </w:r>
      <w:r w:rsidR="001D765D">
        <w:rPr>
          <w:sz w:val="26"/>
          <w:szCs w:val="26"/>
        </w:rPr>
        <w:t>4</w:t>
      </w:r>
    </w:p>
    <w:p w:rsidR="00A94411" w:rsidRPr="00E24C67" w:rsidRDefault="00A94411" w:rsidP="00A94411">
      <w:pPr>
        <w:jc w:val="center"/>
        <w:rPr>
          <w:b/>
          <w:bCs/>
          <w:sz w:val="28"/>
          <w:szCs w:val="28"/>
        </w:rPr>
      </w:pPr>
    </w:p>
    <w:p w:rsidR="00A94411" w:rsidRDefault="00A94411" w:rsidP="00A94411">
      <w:pPr>
        <w:pStyle w:val="Heading6"/>
      </w:pPr>
      <w:r>
        <w:t>Instructor Information</w:t>
      </w:r>
    </w:p>
    <w:p w:rsidR="00A94411" w:rsidRPr="00AC3F16" w:rsidRDefault="00A94411" w:rsidP="00A94411">
      <w:pPr>
        <w:jc w:val="both"/>
        <w:rPr>
          <w:sz w:val="12"/>
          <w:szCs w:val="12"/>
        </w:rPr>
      </w:pPr>
    </w:p>
    <w:p w:rsidR="00A94411" w:rsidRDefault="00A94411" w:rsidP="00A94411">
      <w:pPr>
        <w:jc w:val="both"/>
      </w:pPr>
      <w:r>
        <w:t>Instructor:</w:t>
      </w:r>
      <w:r>
        <w:tab/>
        <w:t>Per Norander</w:t>
      </w:r>
    </w:p>
    <w:p w:rsidR="00A94411" w:rsidRDefault="00A94411" w:rsidP="00A94411">
      <w:pPr>
        <w:jc w:val="both"/>
      </w:pPr>
      <w:r>
        <w:t xml:space="preserve">E-mail: </w:t>
      </w:r>
      <w:r>
        <w:tab/>
      </w:r>
      <w:hyperlink r:id="rId10" w:history="1">
        <w:r w:rsidRPr="00367580">
          <w:rPr>
            <w:rStyle w:val="Hyperlink"/>
          </w:rPr>
          <w:t>PerNorander@Missouristate.edu</w:t>
        </w:r>
      </w:hyperlink>
      <w:r>
        <w:t xml:space="preserve"> </w:t>
      </w:r>
    </w:p>
    <w:p w:rsidR="00A94411" w:rsidRDefault="00A94411" w:rsidP="00A94411">
      <w:pPr>
        <w:jc w:val="both"/>
      </w:pPr>
      <w:r>
        <w:t>Phone:</w:t>
      </w:r>
      <w:r>
        <w:tab/>
      </w:r>
      <w:r>
        <w:tab/>
        <w:t>836-5352</w:t>
      </w:r>
    </w:p>
    <w:p w:rsidR="00A94411" w:rsidRDefault="001D765D" w:rsidP="00A94411">
      <w:pPr>
        <w:jc w:val="both"/>
      </w:pPr>
      <w:r>
        <w:t>Office:</w:t>
      </w:r>
      <w:r>
        <w:tab/>
      </w:r>
      <w:r>
        <w:tab/>
        <w:t>Strong Hall 37</w:t>
      </w:r>
      <w:r w:rsidR="00A94411">
        <w:t>1</w:t>
      </w:r>
    </w:p>
    <w:p w:rsidR="00721AA5" w:rsidRPr="00F30233" w:rsidRDefault="00A94411" w:rsidP="00721AA5">
      <w:pPr>
        <w:jc w:val="both"/>
      </w:pPr>
      <w:r>
        <w:t xml:space="preserve">Office Hours:  </w:t>
      </w:r>
      <w:r w:rsidR="003B5481" w:rsidRPr="00171B6E">
        <w:t>MWF: 11:45 am – 12:45 pm, R: 1:00 –3:00 pm, and by appointment.</w:t>
      </w:r>
    </w:p>
    <w:p w:rsidR="00A94411" w:rsidRPr="00981EEE" w:rsidRDefault="00A94411" w:rsidP="00A94411">
      <w:pPr>
        <w:jc w:val="both"/>
      </w:pPr>
    </w:p>
    <w:p w:rsidR="00161A7A" w:rsidRDefault="00161A7A" w:rsidP="00161A7A">
      <w:pPr>
        <w:pStyle w:val="Heading3"/>
        <w:rPr>
          <w:i/>
          <w:iCs/>
        </w:rPr>
      </w:pPr>
      <w:r w:rsidRPr="00D005DA">
        <w:rPr>
          <w:i/>
          <w:iCs/>
        </w:rPr>
        <w:t xml:space="preserve">Required </w:t>
      </w:r>
      <w:r>
        <w:rPr>
          <w:i/>
          <w:iCs/>
        </w:rPr>
        <w:t>Course Materials</w:t>
      </w:r>
    </w:p>
    <w:p w:rsidR="00161A7A" w:rsidRPr="00495725" w:rsidRDefault="00161A7A" w:rsidP="00161A7A">
      <w:pPr>
        <w:pStyle w:val="NormalWeb"/>
        <w:tabs>
          <w:tab w:val="left" w:pos="1440"/>
        </w:tabs>
        <w:spacing w:before="0" w:beforeAutospacing="0" w:after="0" w:afterAutospacing="0"/>
        <w:ind w:left="1440" w:hanging="1440"/>
        <w:rPr>
          <w:sz w:val="16"/>
          <w:szCs w:val="16"/>
        </w:rPr>
      </w:pPr>
    </w:p>
    <w:p w:rsidR="00161A7A" w:rsidRDefault="00161A7A" w:rsidP="00981EEE">
      <w:pPr>
        <w:pStyle w:val="NormalWeb"/>
        <w:numPr>
          <w:ilvl w:val="0"/>
          <w:numId w:val="4"/>
        </w:numPr>
        <w:spacing w:before="0" w:beforeAutospacing="0" w:after="0" w:afterAutospacing="0"/>
      </w:pPr>
      <w:r w:rsidRPr="00D005DA">
        <w:rPr>
          <w:iCs/>
          <w:u w:val="single"/>
        </w:rPr>
        <w:t>Principles of M</w:t>
      </w:r>
      <w:r w:rsidR="00BE5B8C">
        <w:rPr>
          <w:iCs/>
          <w:u w:val="single"/>
        </w:rPr>
        <w:t>a</w:t>
      </w:r>
      <w:r w:rsidRPr="00D005DA">
        <w:rPr>
          <w:iCs/>
          <w:u w:val="single"/>
        </w:rPr>
        <w:t>croeconomics</w:t>
      </w:r>
      <w:r>
        <w:rPr>
          <w:iCs/>
          <w:u w:val="single"/>
        </w:rPr>
        <w:t>,</w:t>
      </w:r>
      <w:r w:rsidRPr="00D005DA">
        <w:rPr>
          <w:iCs/>
        </w:rPr>
        <w:t xml:space="preserve"> brief </w:t>
      </w:r>
      <w:r w:rsidR="001D765D">
        <w:rPr>
          <w:iCs/>
        </w:rPr>
        <w:t>2</w:t>
      </w:r>
      <w:r w:rsidR="001D765D" w:rsidRPr="001D765D">
        <w:rPr>
          <w:iCs/>
          <w:vertAlign w:val="superscript"/>
        </w:rPr>
        <w:t>nd</w:t>
      </w:r>
      <w:r w:rsidR="001D765D">
        <w:rPr>
          <w:iCs/>
        </w:rPr>
        <w:t xml:space="preserve"> </w:t>
      </w:r>
      <w:r w:rsidRPr="00D005DA">
        <w:rPr>
          <w:iCs/>
        </w:rPr>
        <w:t>edition</w:t>
      </w:r>
      <w:r>
        <w:rPr>
          <w:iCs/>
        </w:rPr>
        <w:t>,</w:t>
      </w:r>
      <w:r w:rsidRPr="008E3B3F">
        <w:t xml:space="preserve"> Frank </w:t>
      </w:r>
      <w:r>
        <w:t xml:space="preserve">and </w:t>
      </w:r>
      <w:r w:rsidRPr="008E3B3F">
        <w:t>Bernanke</w:t>
      </w:r>
      <w:r>
        <w:t>, McGraw-Hill Irwin.</w:t>
      </w:r>
    </w:p>
    <w:p w:rsidR="00161A7A" w:rsidRPr="00E24C67" w:rsidRDefault="00161A7A" w:rsidP="00161A7A">
      <w:pPr>
        <w:pStyle w:val="NormalWeb"/>
        <w:tabs>
          <w:tab w:val="left" w:pos="720"/>
        </w:tabs>
        <w:spacing w:before="0" w:beforeAutospacing="0" w:after="0" w:afterAutospacing="0"/>
        <w:ind w:left="1440" w:hanging="1440"/>
        <w:rPr>
          <w:sz w:val="12"/>
          <w:szCs w:val="12"/>
        </w:rPr>
      </w:pPr>
    </w:p>
    <w:p w:rsidR="00161A7A" w:rsidRDefault="00161A7A" w:rsidP="00981EEE">
      <w:pPr>
        <w:pStyle w:val="NormalWeb"/>
        <w:numPr>
          <w:ilvl w:val="0"/>
          <w:numId w:val="4"/>
        </w:numPr>
        <w:tabs>
          <w:tab w:val="left" w:pos="-4770"/>
        </w:tabs>
        <w:spacing w:before="0" w:beforeAutospacing="0" w:after="0" w:afterAutospacing="0"/>
        <w:rPr>
          <w:rFonts w:eastAsia="MS PGothic"/>
        </w:rPr>
      </w:pPr>
      <w:r>
        <w:t xml:space="preserve">Access to </w:t>
      </w:r>
      <w:r w:rsidRPr="00E24C67">
        <w:rPr>
          <w:i/>
        </w:rPr>
        <w:t>Connect Econ</w:t>
      </w:r>
      <w:r>
        <w:t xml:space="preserve"> software (p</w:t>
      </w:r>
      <w:r w:rsidRPr="002379EA">
        <w:rPr>
          <w:rFonts w:eastAsia="MS PGothic"/>
        </w:rPr>
        <w:t>ackage</w:t>
      </w:r>
      <w:r>
        <w:t>d</w:t>
      </w:r>
      <w:r w:rsidRPr="002379EA">
        <w:rPr>
          <w:rFonts w:eastAsia="MS PGothic"/>
        </w:rPr>
        <w:t xml:space="preserve"> with text at </w:t>
      </w:r>
      <w:r>
        <w:t>the</w:t>
      </w:r>
      <w:r w:rsidRPr="002379EA">
        <w:rPr>
          <w:rFonts w:eastAsia="MS PGothic"/>
        </w:rPr>
        <w:t xml:space="preserve"> campus bookstore</w:t>
      </w:r>
      <w:r>
        <w:rPr>
          <w:rFonts w:eastAsia="MS PGothic"/>
        </w:rPr>
        <w:t>)</w:t>
      </w:r>
    </w:p>
    <w:p w:rsidR="00647A0B" w:rsidRDefault="00647A0B" w:rsidP="00647A0B">
      <w:pPr>
        <w:rPr>
          <w:rStyle w:val="Strong"/>
        </w:rPr>
      </w:pPr>
    </w:p>
    <w:p w:rsidR="00647A0B" w:rsidRDefault="00647A0B" w:rsidP="00647A0B">
      <w:pPr>
        <w:rPr>
          <w:rStyle w:val="Strong"/>
        </w:rPr>
      </w:pPr>
    </w:p>
    <w:p w:rsidR="00786D2C" w:rsidRPr="00786D2C" w:rsidRDefault="00647A0B" w:rsidP="00647A0B">
      <w:pPr>
        <w:rPr>
          <w:rStyle w:val="Strong"/>
          <w:b w:val="0"/>
          <w:u w:val="single"/>
        </w:rPr>
      </w:pPr>
      <w:r w:rsidRPr="00786D2C">
        <w:rPr>
          <w:rStyle w:val="Strong"/>
          <w:i/>
          <w:u w:val="single"/>
        </w:rPr>
        <w:t>General Education</w:t>
      </w:r>
      <w:r w:rsidRPr="00786D2C">
        <w:rPr>
          <w:rStyle w:val="Strong"/>
          <w:b w:val="0"/>
          <w:u w:val="single"/>
        </w:rPr>
        <w:t xml:space="preserve">  </w:t>
      </w:r>
    </w:p>
    <w:p w:rsidR="00786D2C" w:rsidRDefault="00786D2C" w:rsidP="00647A0B">
      <w:pPr>
        <w:rPr>
          <w:rStyle w:val="Strong"/>
          <w:b w:val="0"/>
        </w:rPr>
      </w:pPr>
    </w:p>
    <w:p w:rsidR="00647A0B" w:rsidRPr="00CE0E06" w:rsidRDefault="00647A0B" w:rsidP="00647A0B">
      <w:pPr>
        <w:rPr>
          <w:rStyle w:val="Strong"/>
        </w:rPr>
      </w:pPr>
      <w:r w:rsidRPr="00CE0E06">
        <w:rPr>
          <w:rStyle w:val="Strong"/>
          <w:b w:val="0"/>
        </w:rPr>
        <w:t xml:space="preserve">ECO 155 is a General Education course in </w:t>
      </w:r>
      <w:r w:rsidR="00786D2C" w:rsidRPr="00CE0E06">
        <w:rPr>
          <w:rStyle w:val="Strong"/>
          <w:b w:val="0"/>
        </w:rPr>
        <w:t>the “</w:t>
      </w:r>
      <w:r w:rsidRPr="00CE0E06">
        <w:rPr>
          <w:rStyle w:val="Strong"/>
          <w:b w:val="0"/>
        </w:rPr>
        <w:t>Breadth of Knowled</w:t>
      </w:r>
      <w:r>
        <w:rPr>
          <w:rStyle w:val="Strong"/>
          <w:b w:val="0"/>
        </w:rPr>
        <w:t>g</w:t>
      </w:r>
      <w:r w:rsidRPr="00CE0E06">
        <w:rPr>
          <w:rStyle w:val="Strong"/>
          <w:b w:val="0"/>
        </w:rPr>
        <w:t>e, Knowledge of Human Cultures</w:t>
      </w:r>
      <w:r>
        <w:rPr>
          <w:rStyle w:val="Strong"/>
          <w:b w:val="0"/>
        </w:rPr>
        <w:t>: Social and Behavioral Sciences</w:t>
      </w:r>
      <w:r w:rsidR="00786D2C">
        <w:rPr>
          <w:rStyle w:val="Strong"/>
          <w:b w:val="0"/>
        </w:rPr>
        <w:t>”</w:t>
      </w:r>
      <w:r w:rsidRPr="00CE0E06">
        <w:rPr>
          <w:rStyle w:val="Strong"/>
          <w:b w:val="0"/>
        </w:rPr>
        <w:t xml:space="preserve"> section of the General Education program. In particular, this course helps students achieve the following General Education learning outcomes:</w:t>
      </w:r>
    </w:p>
    <w:p w:rsidR="00647A0B" w:rsidRPr="00CE0E06" w:rsidRDefault="00647A0B" w:rsidP="00647A0B">
      <w:pPr>
        <w:rPr>
          <w:rStyle w:val="Strong"/>
        </w:rPr>
      </w:pPr>
    </w:p>
    <w:p w:rsidR="00647A0B" w:rsidRDefault="00647A0B" w:rsidP="00647A0B">
      <w:pPr>
        <w:ind w:left="360"/>
        <w:rPr>
          <w:bCs/>
        </w:rPr>
      </w:pPr>
      <w:r w:rsidRPr="00786D2C">
        <w:rPr>
          <w:b/>
          <w:bCs/>
        </w:rPr>
        <w:t>General Goal (8)</w:t>
      </w:r>
      <w:r w:rsidRPr="00CE0E06">
        <w:rPr>
          <w:bCs/>
        </w:rPr>
        <w:t>: Students will be able to understand various institutions (e.g., cultural, political, economic, religious, and educational) and their historical backgrounds, as well as principles of human behavior and social interaction.</w:t>
      </w:r>
    </w:p>
    <w:p w:rsidR="00647A0B" w:rsidRDefault="00647A0B" w:rsidP="00647A0B">
      <w:pPr>
        <w:widowControl w:val="0"/>
        <w:autoSpaceDE w:val="0"/>
        <w:autoSpaceDN w:val="0"/>
        <w:adjustRightInd w:val="0"/>
        <w:rPr>
          <w:rStyle w:val="Strong"/>
          <w:b w:val="0"/>
        </w:rPr>
      </w:pPr>
    </w:p>
    <w:p w:rsidR="00647A0B" w:rsidRDefault="00647A0B" w:rsidP="00786D2C">
      <w:pPr>
        <w:widowControl w:val="0"/>
        <w:autoSpaceDE w:val="0"/>
        <w:autoSpaceDN w:val="0"/>
        <w:adjustRightInd w:val="0"/>
        <w:ind w:left="360"/>
        <w:rPr>
          <w:rStyle w:val="Strong"/>
          <w:b w:val="0"/>
          <w:bCs w:val="0"/>
        </w:rPr>
      </w:pPr>
      <w:r>
        <w:rPr>
          <w:rStyle w:val="Strong"/>
          <w:b w:val="0"/>
        </w:rPr>
        <w:t xml:space="preserve">The associated </w:t>
      </w:r>
      <w:r w:rsidRPr="00786D2C">
        <w:rPr>
          <w:rStyle w:val="Strong"/>
        </w:rPr>
        <w:t>Specific Learning Outcomes</w:t>
      </w:r>
      <w:r>
        <w:rPr>
          <w:rStyle w:val="Strong"/>
          <w:b w:val="0"/>
        </w:rPr>
        <w:t xml:space="preserve"> (SLOs) for this course are:</w:t>
      </w:r>
    </w:p>
    <w:p w:rsidR="00647A0B" w:rsidRPr="00CE0E06" w:rsidRDefault="00647A0B" w:rsidP="00647A0B">
      <w:pPr>
        <w:ind w:left="720"/>
        <w:rPr>
          <w:rStyle w:val="Strong"/>
        </w:rPr>
      </w:pPr>
    </w:p>
    <w:p w:rsidR="00647A0B" w:rsidRPr="00CE0E06" w:rsidRDefault="00647A0B" w:rsidP="00647A0B">
      <w:pPr>
        <w:numPr>
          <w:ilvl w:val="0"/>
          <w:numId w:val="8"/>
        </w:numPr>
        <w:ind w:left="990" w:hanging="270"/>
        <w:rPr>
          <w:bCs/>
        </w:rPr>
      </w:pPr>
      <w:r w:rsidRPr="00CE0E06">
        <w:rPr>
          <w:bCs/>
        </w:rPr>
        <w:t>#3. Use social science methods to explain or predict individual and collective human behavior and decision-making.</w:t>
      </w:r>
      <w:r>
        <w:rPr>
          <w:bCs/>
        </w:rPr>
        <w:t xml:space="preserve"> (Facilitated by course goals 1, 2,  3,</w:t>
      </w:r>
      <w:r w:rsidR="00233FBA">
        <w:rPr>
          <w:bCs/>
        </w:rPr>
        <w:t xml:space="preserve"> 6,</w:t>
      </w:r>
      <w:r>
        <w:rPr>
          <w:bCs/>
        </w:rPr>
        <w:t xml:space="preserve"> </w:t>
      </w:r>
      <w:r w:rsidR="00233FBA">
        <w:rPr>
          <w:bCs/>
        </w:rPr>
        <w:t xml:space="preserve">7, </w:t>
      </w:r>
      <w:r>
        <w:rPr>
          <w:bCs/>
        </w:rPr>
        <w:t>&amp; 8)</w:t>
      </w:r>
    </w:p>
    <w:p w:rsidR="00647A0B" w:rsidRPr="00595A22" w:rsidRDefault="00647A0B" w:rsidP="00647A0B">
      <w:pPr>
        <w:numPr>
          <w:ilvl w:val="0"/>
          <w:numId w:val="8"/>
        </w:numPr>
        <w:ind w:left="990" w:hanging="270"/>
        <w:rPr>
          <w:bCs/>
        </w:rPr>
      </w:pPr>
      <w:r w:rsidRPr="00595A22">
        <w:rPr>
          <w:bCs/>
        </w:rPr>
        <w:t xml:space="preserve">#4. Articulate interdependence of people and places around the globe. (Facilitated by course goals </w:t>
      </w:r>
      <w:r>
        <w:rPr>
          <w:bCs/>
        </w:rPr>
        <w:t>4</w:t>
      </w:r>
      <w:r w:rsidRPr="00595A22">
        <w:rPr>
          <w:bCs/>
        </w:rPr>
        <w:t xml:space="preserve">, </w:t>
      </w:r>
      <w:r>
        <w:rPr>
          <w:bCs/>
        </w:rPr>
        <w:t>5</w:t>
      </w:r>
      <w:r w:rsidRPr="00595A22">
        <w:rPr>
          <w:bCs/>
        </w:rPr>
        <w:t>,</w:t>
      </w:r>
      <w:r>
        <w:rPr>
          <w:bCs/>
        </w:rPr>
        <w:t xml:space="preserve"> 6</w:t>
      </w:r>
      <w:r w:rsidRPr="00595A22">
        <w:rPr>
          <w:bCs/>
        </w:rPr>
        <w:t xml:space="preserve"> &amp; </w:t>
      </w:r>
      <w:r>
        <w:rPr>
          <w:bCs/>
        </w:rPr>
        <w:t>8</w:t>
      </w:r>
      <w:r w:rsidRPr="00595A22">
        <w:rPr>
          <w:bCs/>
        </w:rPr>
        <w:t>.)</w:t>
      </w:r>
    </w:p>
    <w:p w:rsidR="00647A0B" w:rsidRPr="00BA03BB" w:rsidRDefault="00647A0B" w:rsidP="00647A0B">
      <w:pPr>
        <w:numPr>
          <w:ilvl w:val="0"/>
          <w:numId w:val="8"/>
        </w:numPr>
        <w:ind w:left="990" w:hanging="270"/>
      </w:pPr>
      <w:r w:rsidRPr="004616E0">
        <w:rPr>
          <w:bCs/>
        </w:rPr>
        <w:t xml:space="preserve">#6. Understand and apply behavioral science principles to personal, social, and organizational issues. (Facilitated by course goals 1, 2, </w:t>
      </w:r>
      <w:r w:rsidR="00233FBA">
        <w:rPr>
          <w:bCs/>
        </w:rPr>
        <w:t xml:space="preserve">3, </w:t>
      </w:r>
      <w:r w:rsidR="008D2413">
        <w:rPr>
          <w:bCs/>
        </w:rPr>
        <w:t xml:space="preserve">6, </w:t>
      </w:r>
      <w:r w:rsidRPr="004616E0">
        <w:rPr>
          <w:bCs/>
        </w:rPr>
        <w:t>7, 8 )</w:t>
      </w:r>
    </w:p>
    <w:p w:rsidR="00647A0B" w:rsidRDefault="00647A0B" w:rsidP="00647A0B">
      <w:pPr>
        <w:ind w:left="720"/>
      </w:pPr>
    </w:p>
    <w:p w:rsidR="00647A0B" w:rsidRDefault="00647A0B" w:rsidP="00647A0B">
      <w:pPr>
        <w:ind w:right="432"/>
      </w:pPr>
      <w:r>
        <w:t xml:space="preserve">Each of these three learning outcomes will be assessed by using </w:t>
      </w:r>
      <w:r w:rsidR="009E42C9">
        <w:t xml:space="preserve">selected questions from </w:t>
      </w:r>
      <w:bookmarkStart w:id="0" w:name="_GoBack"/>
      <w:bookmarkEnd w:id="0"/>
      <w:r>
        <w:t>a nationally normed exam, the Test of Understanding in College Economics (TUCE,), a survey, and locally developed quizzes and exams.</w:t>
      </w:r>
    </w:p>
    <w:p w:rsidR="00647A0B" w:rsidRPr="00981EEE" w:rsidRDefault="00647A0B" w:rsidP="00161A7A">
      <w:pPr>
        <w:pStyle w:val="NormalWeb"/>
        <w:tabs>
          <w:tab w:val="left" w:pos="1440"/>
        </w:tabs>
        <w:spacing w:before="0" w:beforeAutospacing="0" w:after="0" w:afterAutospacing="0"/>
        <w:ind w:left="1440" w:hanging="1440"/>
      </w:pPr>
    </w:p>
    <w:p w:rsidR="00A94411" w:rsidRDefault="00A94411" w:rsidP="00A94411">
      <w:pPr>
        <w:pStyle w:val="Heading3"/>
        <w:rPr>
          <w:i/>
          <w:iCs/>
        </w:rPr>
      </w:pPr>
      <w:r>
        <w:rPr>
          <w:i/>
          <w:iCs/>
        </w:rPr>
        <w:t xml:space="preserve">Course </w:t>
      </w:r>
      <w:r w:rsidR="00786D2C">
        <w:rPr>
          <w:i/>
          <w:iCs/>
        </w:rPr>
        <w:t>Goals</w:t>
      </w:r>
      <w:r w:rsidR="004616E0">
        <w:t>*</w:t>
      </w:r>
    </w:p>
    <w:p w:rsidR="00A94411" w:rsidRPr="00AC3F16" w:rsidRDefault="00A94411" w:rsidP="00A94411">
      <w:pPr>
        <w:jc w:val="both"/>
        <w:rPr>
          <w:sz w:val="12"/>
          <w:szCs w:val="12"/>
        </w:rPr>
      </w:pPr>
    </w:p>
    <w:p w:rsidR="00647A0B" w:rsidRDefault="00A94411" w:rsidP="00647A0B">
      <w:pPr>
        <w:ind w:right="432"/>
      </w:pPr>
      <w:r>
        <w:t xml:space="preserve">The </w:t>
      </w:r>
      <w:r w:rsidR="006E45DF">
        <w:t xml:space="preserve">main </w:t>
      </w:r>
      <w:r>
        <w:t xml:space="preserve">objective of this course is to make </w:t>
      </w:r>
      <w:r w:rsidR="00346135">
        <w:t>you</w:t>
      </w:r>
      <w:r w:rsidR="00935E6E">
        <w:t xml:space="preserve"> </w:t>
      </w:r>
      <w:r>
        <w:t xml:space="preserve">familiar with fundamental macroeconomic theory and </w:t>
      </w:r>
      <w:r w:rsidR="006E45DF">
        <w:t>its</w:t>
      </w:r>
      <w:r w:rsidR="005E4908">
        <w:t xml:space="preserve"> </w:t>
      </w:r>
      <w:r>
        <w:t xml:space="preserve">relevance for </w:t>
      </w:r>
      <w:r w:rsidR="005E4908">
        <w:t xml:space="preserve">not only </w:t>
      </w:r>
      <w:r w:rsidR="00CE669E">
        <w:t xml:space="preserve">the aggregate </w:t>
      </w:r>
      <w:r>
        <w:t>econom</w:t>
      </w:r>
      <w:r w:rsidR="00CE669E">
        <w:t xml:space="preserve">y </w:t>
      </w:r>
      <w:r w:rsidR="005E4908">
        <w:t xml:space="preserve">but </w:t>
      </w:r>
      <w:r w:rsidR="00A25930">
        <w:t xml:space="preserve">also </w:t>
      </w:r>
      <w:r w:rsidR="005E4908">
        <w:t>your own individual</w:t>
      </w:r>
      <w:r w:rsidR="00935E6E">
        <w:t xml:space="preserve"> </w:t>
      </w:r>
      <w:r>
        <w:lastRenderedPageBreak/>
        <w:t>life</w:t>
      </w:r>
      <w:r w:rsidR="009A74D3">
        <w:t>. B</w:t>
      </w:r>
      <w:r>
        <w:t xml:space="preserve">y raising </w:t>
      </w:r>
      <w:r w:rsidR="005E4908">
        <w:t xml:space="preserve">students’ </w:t>
      </w:r>
      <w:r>
        <w:t xml:space="preserve">awareness and understanding </w:t>
      </w:r>
      <w:r w:rsidRPr="00AC3F16">
        <w:t xml:space="preserve">of the </w:t>
      </w:r>
      <w:r>
        <w:t xml:space="preserve">many </w:t>
      </w:r>
      <w:r w:rsidR="005E4908">
        <w:t xml:space="preserve">complex </w:t>
      </w:r>
      <w:r w:rsidRPr="00AC3F16">
        <w:t>issues facing econom</w:t>
      </w:r>
      <w:r w:rsidR="00346135">
        <w:t>ies</w:t>
      </w:r>
      <w:r w:rsidR="009A74D3">
        <w:t>, t</w:t>
      </w:r>
      <w:r>
        <w:t xml:space="preserve">his course will </w:t>
      </w:r>
      <w:r w:rsidR="005E4908">
        <w:t xml:space="preserve">help you </w:t>
      </w:r>
      <w:r>
        <w:t xml:space="preserve">interpret the </w:t>
      </w:r>
      <w:r w:rsidR="00A25930" w:rsidRPr="00A25930">
        <w:t>multitude</w:t>
      </w:r>
      <w:r w:rsidR="00A25930">
        <w:t xml:space="preserve"> </w:t>
      </w:r>
      <w:r>
        <w:t xml:space="preserve">of economic news and statistics presented in </w:t>
      </w:r>
      <w:r w:rsidR="009A74D3">
        <w:t xml:space="preserve">daily </w:t>
      </w:r>
      <w:r w:rsidR="005E4908">
        <w:t xml:space="preserve">media </w:t>
      </w:r>
      <w:r w:rsidR="00A25930">
        <w:t>a</w:t>
      </w:r>
      <w:r w:rsidR="00346135">
        <w:t xml:space="preserve">nd </w:t>
      </w:r>
      <w:r w:rsidR="00F23E26">
        <w:t xml:space="preserve">to better understand </w:t>
      </w:r>
      <w:r w:rsidR="00346135">
        <w:t>the impact</w:t>
      </w:r>
      <w:r w:rsidR="005E4908">
        <w:t xml:space="preserve"> of </w:t>
      </w:r>
      <w:r w:rsidR="00A25930">
        <w:t xml:space="preserve">these events </w:t>
      </w:r>
      <w:r w:rsidR="005E4908">
        <w:t xml:space="preserve">on </w:t>
      </w:r>
      <w:r w:rsidR="00346135">
        <w:t>y</w:t>
      </w:r>
      <w:r w:rsidR="005E4908">
        <w:t xml:space="preserve">our </w:t>
      </w:r>
      <w:r w:rsidR="00A25930">
        <w:t xml:space="preserve">day-to-day </w:t>
      </w:r>
      <w:r w:rsidR="006824CD">
        <w:t>life</w:t>
      </w:r>
      <w:r w:rsidR="005E4908">
        <w:t xml:space="preserve">. </w:t>
      </w:r>
      <w:r w:rsidR="006E45DF">
        <w:t>The course will be organized around a set of trade-offs</w:t>
      </w:r>
      <w:r w:rsidR="0080533A">
        <w:t xml:space="preserve"> that </w:t>
      </w:r>
      <w:r w:rsidR="006E45DF">
        <w:t>econom</w:t>
      </w:r>
      <w:r w:rsidR="00346135">
        <w:t>ies</w:t>
      </w:r>
      <w:r w:rsidR="006E45DF">
        <w:t xml:space="preserve"> </w:t>
      </w:r>
      <w:r w:rsidR="0080533A">
        <w:t>face</w:t>
      </w:r>
      <w:r w:rsidR="00346135">
        <w:t xml:space="preserve"> including the</w:t>
      </w:r>
      <w:r w:rsidR="006E45DF">
        <w:t xml:space="preserve"> trade-offs </w:t>
      </w:r>
      <w:r w:rsidR="0080533A">
        <w:t>between</w:t>
      </w:r>
      <w:r w:rsidR="00F23E26">
        <w:t>:</w:t>
      </w:r>
      <w:r w:rsidR="0080533A">
        <w:t xml:space="preserve"> different activities and goods</w:t>
      </w:r>
      <w:r w:rsidR="00F23E26">
        <w:t>;</w:t>
      </w:r>
      <w:r w:rsidR="0080533A">
        <w:t xml:space="preserve"> </w:t>
      </w:r>
      <w:r w:rsidR="006E45DF">
        <w:t xml:space="preserve">consumers and producers; unemployment and inflation; current consumption and savings; government involvement and </w:t>
      </w:r>
      <w:r w:rsidR="00C91D1B">
        <w:rPr>
          <w:i/>
          <w:iCs/>
        </w:rPr>
        <w:t>laissez-faire</w:t>
      </w:r>
      <w:r w:rsidR="00C91D1B">
        <w:t xml:space="preserve"> capitalism. </w:t>
      </w:r>
      <w:r w:rsidR="00647A0B">
        <w:t>Note that almost all of the Course Goals stated below satisfy more than one (and sometimes all) of the SLOs associated with this course.</w:t>
      </w:r>
    </w:p>
    <w:p w:rsidR="0080533A" w:rsidRDefault="0080533A" w:rsidP="00981EEE">
      <w:pPr>
        <w:spacing w:after="120"/>
        <w:jc w:val="both"/>
      </w:pPr>
      <w:r>
        <w:t>At the end of this course, a successful student will be able to:</w:t>
      </w:r>
    </w:p>
    <w:p w:rsidR="00E7462E" w:rsidRDefault="00E7462E" w:rsidP="00981EEE">
      <w:pPr>
        <w:numPr>
          <w:ilvl w:val="0"/>
          <w:numId w:val="2"/>
        </w:numPr>
        <w:ind w:left="540"/>
        <w:jc w:val="both"/>
      </w:pPr>
      <w:r>
        <w:t>Explain the role of marginal analysis in optimal decision making.</w:t>
      </w:r>
      <w:r w:rsidR="00233FBA">
        <w:t xml:space="preserve"> </w:t>
      </w:r>
      <w:r w:rsidR="00233FBA" w:rsidRPr="004C3878">
        <w:rPr>
          <w:b/>
        </w:rPr>
        <w:t xml:space="preserve">(Maps into SLOs </w:t>
      </w:r>
      <w:r w:rsidR="00233FBA">
        <w:rPr>
          <w:b/>
        </w:rPr>
        <w:t>3</w:t>
      </w:r>
      <w:r w:rsidR="00233FBA" w:rsidRPr="004C3878">
        <w:rPr>
          <w:b/>
        </w:rPr>
        <w:t xml:space="preserve">, </w:t>
      </w:r>
      <w:r w:rsidR="00233FBA">
        <w:rPr>
          <w:b/>
        </w:rPr>
        <w:t>6</w:t>
      </w:r>
      <w:r w:rsidR="00233FBA" w:rsidRPr="00A42363">
        <w:rPr>
          <w:b/>
        </w:rPr>
        <w:t>)</w:t>
      </w:r>
    </w:p>
    <w:p w:rsidR="00E7462E" w:rsidRDefault="00E7462E" w:rsidP="00981EEE">
      <w:pPr>
        <w:numPr>
          <w:ilvl w:val="0"/>
          <w:numId w:val="2"/>
        </w:numPr>
        <w:ind w:left="540"/>
        <w:jc w:val="both"/>
      </w:pPr>
      <w:r>
        <w:t>Use the theory of supply and demand to explain and predict human behavior and the resulting market outcomes.</w:t>
      </w:r>
      <w:r w:rsidR="00233FBA">
        <w:t xml:space="preserve"> </w:t>
      </w:r>
      <w:r w:rsidR="00233FBA" w:rsidRPr="004C3878">
        <w:rPr>
          <w:b/>
        </w:rPr>
        <w:t xml:space="preserve">(Maps into SLOs </w:t>
      </w:r>
      <w:r w:rsidR="00233FBA">
        <w:rPr>
          <w:b/>
        </w:rPr>
        <w:t>3</w:t>
      </w:r>
      <w:r w:rsidR="00233FBA" w:rsidRPr="004C3878">
        <w:rPr>
          <w:b/>
        </w:rPr>
        <w:t xml:space="preserve">, </w:t>
      </w:r>
      <w:r w:rsidR="00233FBA">
        <w:rPr>
          <w:b/>
        </w:rPr>
        <w:t>6</w:t>
      </w:r>
      <w:r w:rsidR="00233FBA" w:rsidRPr="00A42363">
        <w:rPr>
          <w:b/>
        </w:rPr>
        <w:t>)</w:t>
      </w:r>
    </w:p>
    <w:p w:rsidR="00E7462E" w:rsidRDefault="00E7462E" w:rsidP="00981EEE">
      <w:pPr>
        <w:numPr>
          <w:ilvl w:val="0"/>
          <w:numId w:val="2"/>
        </w:numPr>
        <w:ind w:left="540"/>
        <w:jc w:val="both"/>
      </w:pPr>
      <w:r>
        <w:t xml:space="preserve">Identify </w:t>
      </w:r>
      <w:r w:rsidR="00595A22">
        <w:t>the factors which help explain and predict</w:t>
      </w:r>
      <w:r>
        <w:t xml:space="preserve"> individual and aggregate levels of consumption and investment spending.</w:t>
      </w:r>
      <w:r w:rsidR="00233FBA">
        <w:t xml:space="preserve"> </w:t>
      </w:r>
      <w:r w:rsidR="00233FBA">
        <w:rPr>
          <w:b/>
        </w:rPr>
        <w:t>(Maps into SLOs</w:t>
      </w:r>
      <w:r w:rsidR="00233FBA" w:rsidRPr="004C3878">
        <w:rPr>
          <w:b/>
        </w:rPr>
        <w:t xml:space="preserve"> 3</w:t>
      </w:r>
      <w:r w:rsidR="00233FBA">
        <w:rPr>
          <w:b/>
        </w:rPr>
        <w:t>, 6</w:t>
      </w:r>
      <w:r w:rsidR="00233FBA" w:rsidRPr="00A42363">
        <w:rPr>
          <w:b/>
        </w:rPr>
        <w:t>)</w:t>
      </w:r>
    </w:p>
    <w:p w:rsidR="00E7462E" w:rsidRDefault="00E7462E" w:rsidP="00981EEE">
      <w:pPr>
        <w:numPr>
          <w:ilvl w:val="0"/>
          <w:numId w:val="2"/>
        </w:numPr>
        <w:ind w:left="540"/>
        <w:jc w:val="both"/>
      </w:pPr>
      <w:r>
        <w:t>Explain the components of aggregate demand</w:t>
      </w:r>
      <w:r w:rsidR="007F62DD">
        <w:t xml:space="preserve"> </w:t>
      </w:r>
      <w:r>
        <w:t xml:space="preserve">and how aggregate demand demonstrates the interdependence of </w:t>
      </w:r>
      <w:proofErr w:type="spellStart"/>
      <w:r>
        <w:t>macroeconomies</w:t>
      </w:r>
      <w:proofErr w:type="spellEnd"/>
      <w:r>
        <w:t xml:space="preserve"> around the globe.</w:t>
      </w:r>
      <w:r w:rsidR="00233FBA">
        <w:t xml:space="preserve"> </w:t>
      </w:r>
      <w:r w:rsidR="00233FBA" w:rsidRPr="004C3878">
        <w:rPr>
          <w:b/>
        </w:rPr>
        <w:t xml:space="preserve">(Maps into SLO </w:t>
      </w:r>
      <w:r w:rsidR="00233FBA">
        <w:rPr>
          <w:b/>
        </w:rPr>
        <w:t>4</w:t>
      </w:r>
      <w:r w:rsidR="00233FBA" w:rsidRPr="00A42363">
        <w:rPr>
          <w:b/>
        </w:rPr>
        <w:t>)</w:t>
      </w:r>
    </w:p>
    <w:p w:rsidR="00E7462E" w:rsidRDefault="00E7462E" w:rsidP="00E7462E">
      <w:pPr>
        <w:numPr>
          <w:ilvl w:val="0"/>
          <w:numId w:val="2"/>
        </w:numPr>
        <w:ind w:left="540"/>
        <w:jc w:val="both"/>
      </w:pPr>
      <w:r>
        <w:t>Identify how economic output and activity are measured, as well as limitations to these measurements.</w:t>
      </w:r>
      <w:r w:rsidR="00233FBA">
        <w:t xml:space="preserve"> </w:t>
      </w:r>
      <w:r w:rsidR="00233FBA" w:rsidRPr="004C3878">
        <w:rPr>
          <w:b/>
        </w:rPr>
        <w:t xml:space="preserve">(Maps into SLO </w:t>
      </w:r>
      <w:r w:rsidR="00233FBA">
        <w:rPr>
          <w:b/>
        </w:rPr>
        <w:t>4</w:t>
      </w:r>
      <w:r w:rsidR="00233FBA" w:rsidRPr="00A42363">
        <w:rPr>
          <w:b/>
        </w:rPr>
        <w:t>)</w:t>
      </w:r>
    </w:p>
    <w:p w:rsidR="007F62DD" w:rsidRDefault="007F62DD" w:rsidP="007F62DD">
      <w:pPr>
        <w:numPr>
          <w:ilvl w:val="0"/>
          <w:numId w:val="2"/>
        </w:numPr>
        <w:ind w:left="540"/>
        <w:jc w:val="both"/>
      </w:pPr>
      <w:r>
        <w:t>Explain, for both individuals and nations, the benefits of specialization and trade based on comparative advantage.</w:t>
      </w:r>
      <w:r w:rsidR="00233FBA">
        <w:t xml:space="preserve"> </w:t>
      </w:r>
      <w:r w:rsidR="00233FBA" w:rsidRPr="004C3878">
        <w:rPr>
          <w:b/>
        </w:rPr>
        <w:t>(Maps into SLOs 3</w:t>
      </w:r>
      <w:r w:rsidR="00233FBA">
        <w:rPr>
          <w:b/>
        </w:rPr>
        <w:t>, 4, 6</w:t>
      </w:r>
      <w:r w:rsidR="00233FBA" w:rsidRPr="00A42363">
        <w:rPr>
          <w:b/>
        </w:rPr>
        <w:t>)</w:t>
      </w:r>
    </w:p>
    <w:p w:rsidR="007F62DD" w:rsidRDefault="007F62DD" w:rsidP="007F62DD">
      <w:pPr>
        <w:numPr>
          <w:ilvl w:val="0"/>
          <w:numId w:val="2"/>
        </w:numPr>
        <w:ind w:left="540"/>
        <w:jc w:val="both"/>
      </w:pPr>
      <w:r>
        <w:t>Explain the economic basis for monetary and fiscal policies and how appropriate pol</w:t>
      </w:r>
      <w:r w:rsidR="00553387">
        <w:t>i</w:t>
      </w:r>
      <w:r>
        <w:t xml:space="preserve">cies can be used to address the </w:t>
      </w:r>
      <w:proofErr w:type="spellStart"/>
      <w:r>
        <w:t>macroeconomy’s</w:t>
      </w:r>
      <w:proofErr w:type="spellEnd"/>
      <w:r>
        <w:t xml:space="preserve"> most pressing social issues.</w:t>
      </w:r>
      <w:r w:rsidR="00233FBA">
        <w:t xml:space="preserve"> </w:t>
      </w:r>
      <w:r w:rsidR="00233FBA" w:rsidRPr="004C3878">
        <w:rPr>
          <w:b/>
        </w:rPr>
        <w:t>(Maps into SLOs 3</w:t>
      </w:r>
      <w:r w:rsidR="00233FBA">
        <w:rPr>
          <w:b/>
        </w:rPr>
        <w:t>, 6</w:t>
      </w:r>
      <w:r w:rsidR="00233FBA" w:rsidRPr="00A42363">
        <w:rPr>
          <w:b/>
        </w:rPr>
        <w:t>)</w:t>
      </w:r>
    </w:p>
    <w:p w:rsidR="0080533A" w:rsidRDefault="0080533A" w:rsidP="00981EEE">
      <w:pPr>
        <w:numPr>
          <w:ilvl w:val="0"/>
          <w:numId w:val="2"/>
        </w:numPr>
        <w:ind w:left="540"/>
        <w:jc w:val="both"/>
      </w:pPr>
      <w:r>
        <w:t xml:space="preserve">Explain how </w:t>
      </w:r>
      <w:r w:rsidR="009A74D3" w:rsidRPr="009A74D3">
        <w:t>scarce</w:t>
      </w:r>
      <w:r w:rsidR="009A74D3">
        <w:t xml:space="preserve"> </w:t>
      </w:r>
      <w:r w:rsidR="00A94411">
        <w:t xml:space="preserve">resources </w:t>
      </w:r>
      <w:r>
        <w:t xml:space="preserve">and </w:t>
      </w:r>
      <w:r w:rsidR="00233FBA">
        <w:t xml:space="preserve">competing </w:t>
      </w:r>
      <w:r w:rsidR="00F23E26">
        <w:t>wants</w:t>
      </w:r>
      <w:r>
        <w:t xml:space="preserve"> make choices and trade-offs necessary.</w:t>
      </w:r>
      <w:r w:rsidR="00233FBA">
        <w:t xml:space="preserve"> </w:t>
      </w:r>
      <w:r w:rsidR="00233FBA" w:rsidRPr="004C3878">
        <w:rPr>
          <w:b/>
        </w:rPr>
        <w:t>(Maps into SLOs 3</w:t>
      </w:r>
      <w:r w:rsidR="00233FBA">
        <w:rPr>
          <w:b/>
        </w:rPr>
        <w:t>, 4, 6</w:t>
      </w:r>
      <w:r w:rsidR="00233FBA" w:rsidRPr="00A42363">
        <w:rPr>
          <w:b/>
        </w:rPr>
        <w:t>)</w:t>
      </w:r>
    </w:p>
    <w:p w:rsidR="00422200" w:rsidRDefault="00422200" w:rsidP="00422200">
      <w:pPr>
        <w:jc w:val="both"/>
      </w:pPr>
    </w:p>
    <w:p w:rsidR="00422200" w:rsidRPr="00234D4A" w:rsidRDefault="00552250" w:rsidP="00234D4A">
      <w:pPr>
        <w:ind w:left="432" w:right="288" w:hanging="144"/>
        <w:jc w:val="both"/>
        <w:rPr>
          <w:i/>
          <w:sz w:val="26"/>
          <w:szCs w:val="26"/>
        </w:rPr>
      </w:pPr>
      <w:r>
        <w:rPr>
          <w:i/>
          <w:szCs w:val="26"/>
        </w:rPr>
        <w:t>*</w:t>
      </w:r>
      <w:r w:rsidR="00422200" w:rsidRPr="00234D4A">
        <w:rPr>
          <w:i/>
          <w:szCs w:val="26"/>
        </w:rPr>
        <w:t xml:space="preserve">These course objectives are common to all sections of ECO 155 and support the General Education Curriculum’s General Goal 8 under Knowledge of Human Cultures, Social and Behavioral Sciences.  </w:t>
      </w:r>
    </w:p>
    <w:p w:rsidR="00422200" w:rsidRDefault="00422200" w:rsidP="00234D4A">
      <w:pPr>
        <w:ind w:left="576" w:right="432" w:hanging="144"/>
        <w:jc w:val="both"/>
      </w:pPr>
    </w:p>
    <w:p w:rsidR="00161A7A" w:rsidRPr="00422200" w:rsidRDefault="00161A7A" w:rsidP="00234D4A">
      <w:pPr>
        <w:ind w:left="180"/>
        <w:jc w:val="both"/>
        <w:rPr>
          <w:sz w:val="28"/>
          <w:szCs w:val="28"/>
        </w:rPr>
      </w:pPr>
      <w:r w:rsidRPr="00422200">
        <w:rPr>
          <w:b/>
          <w:bCs/>
          <w:i/>
          <w:iCs/>
          <w:u w:val="single"/>
        </w:rPr>
        <w:t>Course Format and Policies:</w:t>
      </w:r>
    </w:p>
    <w:p w:rsidR="00161A7A" w:rsidRPr="00495725" w:rsidRDefault="00161A7A" w:rsidP="00161A7A">
      <w:pPr>
        <w:ind w:left="2160" w:hanging="2160"/>
        <w:jc w:val="both"/>
        <w:rPr>
          <w:bCs/>
          <w:iCs/>
          <w:sz w:val="16"/>
          <w:szCs w:val="16"/>
        </w:rPr>
      </w:pPr>
    </w:p>
    <w:p w:rsidR="003B5481" w:rsidRDefault="003B5481" w:rsidP="003B5481">
      <w:pPr>
        <w:jc w:val="both"/>
      </w:pPr>
      <w:r>
        <w:t>The course objective</w:t>
      </w:r>
      <w:r w:rsidR="00553387">
        <w:t>s</w:t>
      </w:r>
      <w:r>
        <w:t xml:space="preserve"> will be achieved by a sequence of class lectures, 4 written exams, web administered homework assignments, and class discussions.</w:t>
      </w:r>
    </w:p>
    <w:p w:rsidR="006607E4" w:rsidRPr="003B5481" w:rsidRDefault="006607E4" w:rsidP="0082170F">
      <w:pPr>
        <w:jc w:val="both"/>
        <w:rPr>
          <w:sz w:val="12"/>
          <w:szCs w:val="12"/>
        </w:rPr>
      </w:pPr>
    </w:p>
    <w:tbl>
      <w:tblPr>
        <w:tblW w:w="738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240"/>
        <w:gridCol w:w="1800"/>
        <w:gridCol w:w="2340"/>
      </w:tblGrid>
      <w:tr w:rsidR="006607E4">
        <w:tc>
          <w:tcPr>
            <w:tcW w:w="3240" w:type="dxa"/>
            <w:vAlign w:val="center"/>
          </w:tcPr>
          <w:p w:rsidR="006607E4" w:rsidRDefault="006607E4" w:rsidP="003F3A6E">
            <w:pPr>
              <w:jc w:val="center"/>
              <w:rPr>
                <w:b/>
                <w:bCs/>
              </w:rPr>
            </w:pPr>
            <w:r>
              <w:rPr>
                <w:b/>
                <w:bCs/>
              </w:rPr>
              <w:t>Evaluation Criteria</w:t>
            </w:r>
          </w:p>
        </w:tc>
        <w:tc>
          <w:tcPr>
            <w:tcW w:w="1800" w:type="dxa"/>
            <w:vAlign w:val="center"/>
          </w:tcPr>
          <w:p w:rsidR="006607E4" w:rsidRDefault="006607E4" w:rsidP="003F3A6E">
            <w:pPr>
              <w:jc w:val="center"/>
              <w:rPr>
                <w:b/>
                <w:bCs/>
              </w:rPr>
            </w:pPr>
            <w:r>
              <w:rPr>
                <w:b/>
                <w:bCs/>
              </w:rPr>
              <w:t>Points</w:t>
            </w:r>
          </w:p>
        </w:tc>
        <w:tc>
          <w:tcPr>
            <w:tcW w:w="2340" w:type="dxa"/>
            <w:vAlign w:val="center"/>
          </w:tcPr>
          <w:p w:rsidR="006607E4" w:rsidRDefault="006607E4" w:rsidP="003F3A6E">
            <w:pPr>
              <w:jc w:val="center"/>
              <w:rPr>
                <w:b/>
                <w:bCs/>
              </w:rPr>
            </w:pPr>
            <w:r>
              <w:rPr>
                <w:b/>
                <w:bCs/>
              </w:rPr>
              <w:t>Weight</w:t>
            </w:r>
          </w:p>
        </w:tc>
      </w:tr>
      <w:tr w:rsidR="006607E4">
        <w:tc>
          <w:tcPr>
            <w:tcW w:w="3240" w:type="dxa"/>
          </w:tcPr>
          <w:p w:rsidR="006607E4" w:rsidRDefault="006607E4" w:rsidP="003F3A6E">
            <w:pPr>
              <w:ind w:right="-205"/>
              <w:jc w:val="both"/>
            </w:pPr>
            <w:r>
              <w:t xml:space="preserve">10 Homework assignments </w:t>
            </w:r>
          </w:p>
        </w:tc>
        <w:tc>
          <w:tcPr>
            <w:tcW w:w="1800" w:type="dxa"/>
          </w:tcPr>
          <w:p w:rsidR="006607E4" w:rsidRPr="00363181" w:rsidRDefault="008A7A7F" w:rsidP="008A7A7F">
            <w:pPr>
              <w:jc w:val="center"/>
            </w:pPr>
            <w:r>
              <w:t>3</w:t>
            </w:r>
            <w:r w:rsidR="00625CB1">
              <w:t>0</w:t>
            </w:r>
            <w:r w:rsidR="006607E4" w:rsidRPr="00363181">
              <w:t>0</w:t>
            </w:r>
            <w:r w:rsidR="006607E4">
              <w:t xml:space="preserve"> (</w:t>
            </w:r>
            <w:r>
              <w:t>3</w:t>
            </w:r>
            <w:r w:rsidR="00625CB1">
              <w:t>0</w:t>
            </w:r>
            <w:r w:rsidR="006607E4">
              <w:t xml:space="preserve"> each)</w:t>
            </w:r>
          </w:p>
        </w:tc>
        <w:tc>
          <w:tcPr>
            <w:tcW w:w="2340" w:type="dxa"/>
          </w:tcPr>
          <w:p w:rsidR="006607E4" w:rsidRPr="00363181" w:rsidRDefault="006E45DF" w:rsidP="00625CB1">
            <w:pPr>
              <w:jc w:val="center"/>
            </w:pPr>
            <w:r>
              <w:t>2</w:t>
            </w:r>
            <w:r w:rsidR="00625CB1">
              <w:t>0</w:t>
            </w:r>
            <w:r w:rsidR="006607E4">
              <w:t>% (</w:t>
            </w:r>
            <w:r w:rsidR="00625CB1">
              <w:t>2</w:t>
            </w:r>
            <w:r w:rsidR="006607E4">
              <w:t>% each)</w:t>
            </w:r>
          </w:p>
        </w:tc>
      </w:tr>
      <w:tr w:rsidR="006607E4">
        <w:tc>
          <w:tcPr>
            <w:tcW w:w="3240" w:type="dxa"/>
          </w:tcPr>
          <w:p w:rsidR="006607E4" w:rsidRDefault="00625CB1" w:rsidP="00040F8D">
            <w:pPr>
              <w:jc w:val="both"/>
              <w:rPr>
                <w:u w:val="single"/>
              </w:rPr>
            </w:pPr>
            <w:r>
              <w:t xml:space="preserve">4 </w:t>
            </w:r>
            <w:r w:rsidR="006607E4">
              <w:t>Exam</w:t>
            </w:r>
            <w:r w:rsidR="00040F8D">
              <w:t>s including the Final</w:t>
            </w:r>
          </w:p>
        </w:tc>
        <w:tc>
          <w:tcPr>
            <w:tcW w:w="1800" w:type="dxa"/>
          </w:tcPr>
          <w:p w:rsidR="006607E4" w:rsidRPr="00363181" w:rsidRDefault="008A7A7F" w:rsidP="008A7A7F">
            <w:pPr>
              <w:jc w:val="center"/>
            </w:pPr>
            <w:r>
              <w:t>12</w:t>
            </w:r>
            <w:r w:rsidR="00625CB1">
              <w:t>00</w:t>
            </w:r>
            <w:r w:rsidR="00040F8D">
              <w:t xml:space="preserve"> (</w:t>
            </w:r>
            <w:r>
              <w:t>3</w:t>
            </w:r>
            <w:r w:rsidR="00625CB1">
              <w:t>0</w:t>
            </w:r>
            <w:r w:rsidR="006607E4">
              <w:t>0</w:t>
            </w:r>
            <w:r w:rsidR="00040F8D">
              <w:t xml:space="preserve"> each)</w:t>
            </w:r>
          </w:p>
        </w:tc>
        <w:tc>
          <w:tcPr>
            <w:tcW w:w="2340" w:type="dxa"/>
          </w:tcPr>
          <w:p w:rsidR="006607E4" w:rsidRPr="00363181" w:rsidRDefault="00625CB1" w:rsidP="00625CB1">
            <w:pPr>
              <w:jc w:val="center"/>
            </w:pPr>
            <w:r>
              <w:t>80</w:t>
            </w:r>
            <w:r w:rsidR="00040F8D">
              <w:t xml:space="preserve"> % (</w:t>
            </w:r>
            <w:r>
              <w:t>20</w:t>
            </w:r>
            <w:r w:rsidR="006607E4">
              <w:t>%</w:t>
            </w:r>
            <w:r w:rsidR="00040F8D">
              <w:t xml:space="preserve"> each)</w:t>
            </w:r>
          </w:p>
        </w:tc>
      </w:tr>
      <w:tr w:rsidR="006607E4">
        <w:tc>
          <w:tcPr>
            <w:tcW w:w="3240" w:type="dxa"/>
          </w:tcPr>
          <w:p w:rsidR="006607E4" w:rsidRDefault="006607E4" w:rsidP="003F3A6E">
            <w:pPr>
              <w:jc w:val="both"/>
              <w:rPr>
                <w:b/>
                <w:bCs/>
              </w:rPr>
            </w:pPr>
            <w:r>
              <w:rPr>
                <w:b/>
                <w:bCs/>
              </w:rPr>
              <w:t>Total:</w:t>
            </w:r>
          </w:p>
        </w:tc>
        <w:tc>
          <w:tcPr>
            <w:tcW w:w="1800" w:type="dxa"/>
          </w:tcPr>
          <w:p w:rsidR="006607E4" w:rsidRDefault="008A7A7F" w:rsidP="003F3A6E">
            <w:pPr>
              <w:jc w:val="center"/>
              <w:rPr>
                <w:b/>
                <w:bCs/>
              </w:rPr>
            </w:pPr>
            <w:r>
              <w:rPr>
                <w:b/>
                <w:bCs/>
              </w:rPr>
              <w:t>1</w:t>
            </w:r>
            <w:r w:rsidR="00625CB1">
              <w:rPr>
                <w:b/>
                <w:bCs/>
              </w:rPr>
              <w:t>5</w:t>
            </w:r>
            <w:r w:rsidR="006607E4">
              <w:rPr>
                <w:b/>
                <w:bCs/>
              </w:rPr>
              <w:t>00</w:t>
            </w:r>
          </w:p>
        </w:tc>
        <w:tc>
          <w:tcPr>
            <w:tcW w:w="2340" w:type="dxa"/>
          </w:tcPr>
          <w:p w:rsidR="006607E4" w:rsidRDefault="006607E4" w:rsidP="003F3A6E">
            <w:pPr>
              <w:jc w:val="center"/>
              <w:rPr>
                <w:u w:val="single"/>
              </w:rPr>
            </w:pPr>
            <w:r>
              <w:rPr>
                <w:b/>
                <w:bCs/>
              </w:rPr>
              <w:t>100 %</w:t>
            </w:r>
          </w:p>
        </w:tc>
      </w:tr>
    </w:tbl>
    <w:p w:rsidR="001970FE" w:rsidRDefault="001970FE" w:rsidP="001970FE">
      <w:pPr>
        <w:jc w:val="both"/>
      </w:pPr>
    </w:p>
    <w:p w:rsidR="003B5481" w:rsidRDefault="003B5481" w:rsidP="003B5481">
      <w:pPr>
        <w:jc w:val="both"/>
      </w:pPr>
      <w:r w:rsidRPr="00832FA8">
        <w:t xml:space="preserve">The instructor reserves the right to provide opportunities for extra credit on assignments </w:t>
      </w:r>
      <w:r>
        <w:t>and</w:t>
      </w:r>
      <w:r w:rsidR="00663773">
        <w:t>/</w:t>
      </w:r>
      <w:r w:rsidRPr="00832FA8">
        <w:t>or exam</w:t>
      </w:r>
      <w:r>
        <w:t>s.</w:t>
      </w:r>
      <w:r w:rsidRPr="00832FA8">
        <w:t xml:space="preserve"> </w:t>
      </w:r>
      <w:r>
        <w:t xml:space="preserve">Scores and grades will be available in the grade book on Blackboard and students </w:t>
      </w:r>
      <w:r w:rsidRPr="00832FA8">
        <w:t>are encouraged to contact me with questions or conce</w:t>
      </w:r>
      <w:r>
        <w:t>rns regarding grades</w:t>
      </w:r>
      <w:r w:rsidRPr="00832FA8">
        <w:t>.</w:t>
      </w:r>
      <w:r>
        <w:t xml:space="preserve"> Final l</w:t>
      </w:r>
      <w:r w:rsidRPr="00832FA8">
        <w:t xml:space="preserve">etter grades will be assigned based upon the total points </w:t>
      </w:r>
      <w:r>
        <w:t xml:space="preserve">rewarded </w:t>
      </w:r>
      <w:r w:rsidRPr="00832FA8">
        <w:t xml:space="preserve">and the best judgment of the instructor. </w:t>
      </w:r>
      <w:r>
        <w:t xml:space="preserve">Note that </w:t>
      </w:r>
      <w:r w:rsidRPr="00171B6E">
        <w:rPr>
          <w:u w:val="single"/>
        </w:rPr>
        <w:t>any students failing to score a passing grade on more than two exams will automatically receive an F in this class</w:t>
      </w:r>
      <w:r>
        <w:t xml:space="preserve">.  </w:t>
      </w:r>
      <w:r w:rsidRPr="00832FA8">
        <w:t xml:space="preserve">In general, </w:t>
      </w:r>
      <w:r>
        <w:t xml:space="preserve">the following </w:t>
      </w:r>
      <w:r w:rsidRPr="00832FA8">
        <w:t>scale</w:t>
      </w:r>
      <w:r>
        <w:t xml:space="preserve">, </w:t>
      </w:r>
      <w:r w:rsidRPr="00171B6E">
        <w:t>including plus and minus grades</w:t>
      </w:r>
      <w:r w:rsidRPr="0024597D">
        <w:t>,</w:t>
      </w:r>
      <w:r>
        <w:t xml:space="preserve"> will be used</w:t>
      </w:r>
      <w:r w:rsidRPr="00832FA8">
        <w:t xml:space="preserve">: </w:t>
      </w:r>
    </w:p>
    <w:p w:rsidR="003B5481" w:rsidRPr="003B5481" w:rsidRDefault="003B5481" w:rsidP="003B5481">
      <w:pPr>
        <w:tabs>
          <w:tab w:val="left" w:pos="2160"/>
          <w:tab w:val="left" w:pos="3600"/>
        </w:tabs>
        <w:jc w:val="both"/>
        <w:rPr>
          <w:b/>
          <w:sz w:val="12"/>
          <w:szCs w:val="12"/>
        </w:rPr>
      </w:pPr>
      <w:r>
        <w:rPr>
          <w:b/>
        </w:rPr>
        <w:lastRenderedPageBreak/>
        <w:tab/>
      </w:r>
      <w:r>
        <w:rPr>
          <w:b/>
        </w:rPr>
        <w:tab/>
      </w:r>
    </w:p>
    <w:tbl>
      <w:tblPr>
        <w:tblW w:w="91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8"/>
        <w:gridCol w:w="1602"/>
        <w:gridCol w:w="1458"/>
        <w:gridCol w:w="1458"/>
        <w:gridCol w:w="1458"/>
        <w:gridCol w:w="1710"/>
      </w:tblGrid>
      <w:tr w:rsidR="003B5481">
        <w:tc>
          <w:tcPr>
            <w:tcW w:w="1458" w:type="dxa"/>
          </w:tcPr>
          <w:p w:rsidR="003B5481" w:rsidRDefault="003B5481" w:rsidP="006A6656">
            <w:pPr>
              <w:jc w:val="center"/>
              <w:rPr>
                <w:b/>
                <w:bCs/>
              </w:rPr>
            </w:pPr>
            <w:r>
              <w:rPr>
                <w:b/>
                <w:bCs/>
              </w:rPr>
              <w:t>Grade</w:t>
            </w:r>
          </w:p>
        </w:tc>
        <w:tc>
          <w:tcPr>
            <w:tcW w:w="1602" w:type="dxa"/>
          </w:tcPr>
          <w:p w:rsidR="003B5481" w:rsidRDefault="003B5481" w:rsidP="006A6656">
            <w:pPr>
              <w:jc w:val="center"/>
              <w:rPr>
                <w:b/>
                <w:bCs/>
              </w:rPr>
            </w:pPr>
            <w:r>
              <w:rPr>
                <w:b/>
                <w:bCs/>
              </w:rPr>
              <w:t>Score</w:t>
            </w:r>
          </w:p>
        </w:tc>
        <w:tc>
          <w:tcPr>
            <w:tcW w:w="1458" w:type="dxa"/>
          </w:tcPr>
          <w:p w:rsidR="003B5481" w:rsidRDefault="003B5481" w:rsidP="006A6656">
            <w:pPr>
              <w:jc w:val="center"/>
              <w:rPr>
                <w:b/>
                <w:bCs/>
              </w:rPr>
            </w:pPr>
            <w:r>
              <w:rPr>
                <w:b/>
                <w:bCs/>
              </w:rPr>
              <w:t>Grade</w:t>
            </w:r>
          </w:p>
        </w:tc>
        <w:tc>
          <w:tcPr>
            <w:tcW w:w="1458" w:type="dxa"/>
          </w:tcPr>
          <w:p w:rsidR="003B5481" w:rsidRDefault="003B5481" w:rsidP="006A6656">
            <w:pPr>
              <w:jc w:val="center"/>
              <w:rPr>
                <w:b/>
                <w:bCs/>
              </w:rPr>
            </w:pPr>
            <w:r>
              <w:rPr>
                <w:b/>
                <w:bCs/>
              </w:rPr>
              <w:t>Score</w:t>
            </w:r>
          </w:p>
        </w:tc>
        <w:tc>
          <w:tcPr>
            <w:tcW w:w="1458" w:type="dxa"/>
          </w:tcPr>
          <w:p w:rsidR="003B5481" w:rsidRDefault="003B5481" w:rsidP="006A6656">
            <w:pPr>
              <w:jc w:val="center"/>
              <w:rPr>
                <w:b/>
                <w:bCs/>
              </w:rPr>
            </w:pPr>
            <w:r>
              <w:rPr>
                <w:b/>
                <w:bCs/>
              </w:rPr>
              <w:t>Grade</w:t>
            </w:r>
          </w:p>
        </w:tc>
        <w:tc>
          <w:tcPr>
            <w:tcW w:w="1710" w:type="dxa"/>
          </w:tcPr>
          <w:p w:rsidR="003B5481" w:rsidRDefault="003B5481" w:rsidP="006A6656">
            <w:pPr>
              <w:jc w:val="center"/>
              <w:rPr>
                <w:b/>
                <w:bCs/>
              </w:rPr>
            </w:pPr>
            <w:r>
              <w:rPr>
                <w:b/>
                <w:bCs/>
              </w:rPr>
              <w:t>Score</w:t>
            </w:r>
          </w:p>
        </w:tc>
      </w:tr>
      <w:tr w:rsidR="003B5481">
        <w:tc>
          <w:tcPr>
            <w:tcW w:w="1458" w:type="dxa"/>
          </w:tcPr>
          <w:p w:rsidR="003B5481" w:rsidRDefault="003B5481" w:rsidP="006A6656">
            <w:pPr>
              <w:ind w:right="360"/>
              <w:jc w:val="right"/>
            </w:pPr>
          </w:p>
        </w:tc>
        <w:tc>
          <w:tcPr>
            <w:tcW w:w="1602" w:type="dxa"/>
          </w:tcPr>
          <w:p w:rsidR="003B5481" w:rsidRDefault="003B5481" w:rsidP="006A6656"/>
        </w:tc>
        <w:tc>
          <w:tcPr>
            <w:tcW w:w="1458" w:type="dxa"/>
          </w:tcPr>
          <w:p w:rsidR="003B5481" w:rsidRDefault="003B5481" w:rsidP="006A6656">
            <w:pPr>
              <w:ind w:right="360"/>
              <w:jc w:val="right"/>
            </w:pPr>
            <w:r>
              <w:t>A</w:t>
            </w:r>
          </w:p>
        </w:tc>
        <w:tc>
          <w:tcPr>
            <w:tcW w:w="1458" w:type="dxa"/>
          </w:tcPr>
          <w:p w:rsidR="003B5481" w:rsidRDefault="003B5481" w:rsidP="006A6656">
            <w:r>
              <w:t>100% - 92%</w:t>
            </w:r>
          </w:p>
        </w:tc>
        <w:tc>
          <w:tcPr>
            <w:tcW w:w="1458" w:type="dxa"/>
          </w:tcPr>
          <w:p w:rsidR="003B5481" w:rsidRDefault="003B5481" w:rsidP="006A6656">
            <w:pPr>
              <w:ind w:left="666" w:right="-594"/>
            </w:pPr>
            <w:r>
              <w:t>A-</w:t>
            </w:r>
          </w:p>
        </w:tc>
        <w:tc>
          <w:tcPr>
            <w:tcW w:w="1710" w:type="dxa"/>
          </w:tcPr>
          <w:p w:rsidR="003B5481" w:rsidRDefault="003B5481" w:rsidP="006A6656">
            <w:r>
              <w:t xml:space="preserve">  91% - 90%</w:t>
            </w:r>
          </w:p>
        </w:tc>
      </w:tr>
      <w:tr w:rsidR="003B5481">
        <w:tc>
          <w:tcPr>
            <w:tcW w:w="1458" w:type="dxa"/>
          </w:tcPr>
          <w:p w:rsidR="003B5481" w:rsidRDefault="003B5481" w:rsidP="006A6656">
            <w:pPr>
              <w:ind w:right="360"/>
              <w:jc w:val="right"/>
            </w:pPr>
            <w:r>
              <w:t>B+</w:t>
            </w:r>
          </w:p>
        </w:tc>
        <w:tc>
          <w:tcPr>
            <w:tcW w:w="1602" w:type="dxa"/>
          </w:tcPr>
          <w:p w:rsidR="003B5481" w:rsidRDefault="003B5481" w:rsidP="006A6656">
            <w:r>
              <w:t xml:space="preserve">  89% - 88%</w:t>
            </w:r>
          </w:p>
        </w:tc>
        <w:tc>
          <w:tcPr>
            <w:tcW w:w="1458" w:type="dxa"/>
          </w:tcPr>
          <w:p w:rsidR="003B5481" w:rsidRDefault="003B5481" w:rsidP="006A6656">
            <w:pPr>
              <w:ind w:right="360"/>
              <w:jc w:val="right"/>
            </w:pPr>
            <w:r>
              <w:t>B</w:t>
            </w:r>
          </w:p>
        </w:tc>
        <w:tc>
          <w:tcPr>
            <w:tcW w:w="1458" w:type="dxa"/>
          </w:tcPr>
          <w:p w:rsidR="003B5481" w:rsidRDefault="003B5481" w:rsidP="006A6656">
            <w:r>
              <w:t xml:space="preserve">  87% - 82%</w:t>
            </w:r>
          </w:p>
        </w:tc>
        <w:tc>
          <w:tcPr>
            <w:tcW w:w="1458" w:type="dxa"/>
          </w:tcPr>
          <w:p w:rsidR="003B5481" w:rsidRDefault="003B5481" w:rsidP="006A6656">
            <w:pPr>
              <w:ind w:left="666" w:right="-594"/>
            </w:pPr>
            <w:r>
              <w:t>B-</w:t>
            </w:r>
          </w:p>
        </w:tc>
        <w:tc>
          <w:tcPr>
            <w:tcW w:w="1710" w:type="dxa"/>
          </w:tcPr>
          <w:p w:rsidR="003B5481" w:rsidRDefault="003B5481" w:rsidP="006A6656">
            <w:r>
              <w:t xml:space="preserve">  81% - 80%</w:t>
            </w:r>
          </w:p>
        </w:tc>
      </w:tr>
      <w:tr w:rsidR="003B5481">
        <w:tc>
          <w:tcPr>
            <w:tcW w:w="1458" w:type="dxa"/>
          </w:tcPr>
          <w:p w:rsidR="003B5481" w:rsidRDefault="003B5481" w:rsidP="006A6656">
            <w:pPr>
              <w:ind w:right="360"/>
              <w:jc w:val="right"/>
            </w:pPr>
            <w:r>
              <w:t>C+</w:t>
            </w:r>
          </w:p>
        </w:tc>
        <w:tc>
          <w:tcPr>
            <w:tcW w:w="1602" w:type="dxa"/>
          </w:tcPr>
          <w:p w:rsidR="003B5481" w:rsidRDefault="003B5481" w:rsidP="006A6656">
            <w:r>
              <w:t xml:space="preserve">  79% - 78%</w:t>
            </w:r>
          </w:p>
        </w:tc>
        <w:tc>
          <w:tcPr>
            <w:tcW w:w="1458" w:type="dxa"/>
          </w:tcPr>
          <w:p w:rsidR="003B5481" w:rsidRDefault="003B5481" w:rsidP="006A6656">
            <w:pPr>
              <w:ind w:right="360"/>
              <w:jc w:val="right"/>
            </w:pPr>
            <w:r>
              <w:t>C</w:t>
            </w:r>
          </w:p>
        </w:tc>
        <w:tc>
          <w:tcPr>
            <w:tcW w:w="1458" w:type="dxa"/>
          </w:tcPr>
          <w:p w:rsidR="003B5481" w:rsidRDefault="003B5481" w:rsidP="006A6656">
            <w:r>
              <w:t xml:space="preserve">  77% - 70%</w:t>
            </w:r>
          </w:p>
        </w:tc>
        <w:tc>
          <w:tcPr>
            <w:tcW w:w="1458" w:type="dxa"/>
          </w:tcPr>
          <w:p w:rsidR="003B5481" w:rsidRDefault="003B5481" w:rsidP="006A6656">
            <w:pPr>
              <w:ind w:left="666" w:right="-594"/>
            </w:pPr>
            <w:r>
              <w:t>C-</w:t>
            </w:r>
          </w:p>
        </w:tc>
        <w:tc>
          <w:tcPr>
            <w:tcW w:w="1710" w:type="dxa"/>
          </w:tcPr>
          <w:p w:rsidR="003B5481" w:rsidRDefault="003B5481" w:rsidP="006A6656">
            <w:r>
              <w:t xml:space="preserve">  69.9% - 69%</w:t>
            </w:r>
          </w:p>
        </w:tc>
      </w:tr>
      <w:tr w:rsidR="003B5481">
        <w:tc>
          <w:tcPr>
            <w:tcW w:w="1458" w:type="dxa"/>
          </w:tcPr>
          <w:p w:rsidR="003B5481" w:rsidRDefault="003B5481" w:rsidP="006A6656">
            <w:pPr>
              <w:ind w:right="360"/>
              <w:jc w:val="right"/>
            </w:pPr>
            <w:r>
              <w:t>D+</w:t>
            </w:r>
          </w:p>
        </w:tc>
        <w:tc>
          <w:tcPr>
            <w:tcW w:w="1602" w:type="dxa"/>
          </w:tcPr>
          <w:p w:rsidR="003B5481" w:rsidRDefault="003B5481" w:rsidP="006A6656">
            <w:r>
              <w:t xml:space="preserve">  68.9% - 68%</w:t>
            </w:r>
          </w:p>
        </w:tc>
        <w:tc>
          <w:tcPr>
            <w:tcW w:w="1458" w:type="dxa"/>
          </w:tcPr>
          <w:p w:rsidR="003B5481" w:rsidRDefault="003B5481" w:rsidP="006A6656">
            <w:pPr>
              <w:ind w:right="360"/>
              <w:jc w:val="right"/>
            </w:pPr>
            <w:r>
              <w:t>D</w:t>
            </w:r>
          </w:p>
        </w:tc>
        <w:tc>
          <w:tcPr>
            <w:tcW w:w="1458" w:type="dxa"/>
          </w:tcPr>
          <w:p w:rsidR="003B5481" w:rsidRDefault="003B5481" w:rsidP="006A6656">
            <w:r>
              <w:t xml:space="preserve">  67% - 60%</w:t>
            </w:r>
          </w:p>
        </w:tc>
        <w:tc>
          <w:tcPr>
            <w:tcW w:w="1458" w:type="dxa"/>
          </w:tcPr>
          <w:p w:rsidR="003B5481" w:rsidRDefault="003B5481" w:rsidP="006A6656">
            <w:pPr>
              <w:ind w:left="666" w:right="-594"/>
            </w:pPr>
            <w:r>
              <w:t xml:space="preserve">F  </w:t>
            </w:r>
          </w:p>
        </w:tc>
        <w:tc>
          <w:tcPr>
            <w:tcW w:w="1710" w:type="dxa"/>
          </w:tcPr>
          <w:p w:rsidR="003B5481" w:rsidRDefault="003B5481" w:rsidP="006A6656">
            <w:r>
              <w:t xml:space="preserve">  Below 60%</w:t>
            </w:r>
          </w:p>
        </w:tc>
      </w:tr>
    </w:tbl>
    <w:p w:rsidR="001970FE" w:rsidRDefault="001970FE" w:rsidP="001970FE">
      <w:pPr>
        <w:pStyle w:val="Heading3"/>
        <w:rPr>
          <w:i/>
          <w:iCs/>
        </w:rPr>
      </w:pPr>
    </w:p>
    <w:p w:rsidR="003B5481" w:rsidRPr="003B5481" w:rsidRDefault="003B5481" w:rsidP="003B5481">
      <w:pPr>
        <w:jc w:val="both"/>
        <w:rPr>
          <w:u w:val="single"/>
        </w:rPr>
      </w:pPr>
      <w:r w:rsidRPr="00EE7D10">
        <w:rPr>
          <w:b/>
        </w:rPr>
        <w:t xml:space="preserve">Homework Assignments: </w:t>
      </w:r>
      <w:r w:rsidRPr="00EE7D10">
        <w:t xml:space="preserve">There will be 11 weekly homework assignments covering the </w:t>
      </w:r>
      <w:r>
        <w:t xml:space="preserve">readings and </w:t>
      </w:r>
      <w:r w:rsidRPr="00EE7D10">
        <w:t xml:space="preserve">lectures </w:t>
      </w:r>
      <w:r>
        <w:t>currently covered</w:t>
      </w:r>
      <w:r w:rsidRPr="00EE7D10">
        <w:t xml:space="preserve">. All assignments are to be completed on </w:t>
      </w:r>
      <w:r w:rsidRPr="00EE7D10">
        <w:rPr>
          <w:b/>
        </w:rPr>
        <w:t>Blackboard</w:t>
      </w:r>
      <w:r w:rsidRPr="00EE7D10">
        <w:t xml:space="preserve"> using </w:t>
      </w:r>
      <w:r w:rsidRPr="00EE7D10">
        <w:rPr>
          <w:i/>
        </w:rPr>
        <w:t>Connect Economics</w:t>
      </w:r>
      <w:r w:rsidRPr="00EE7D10">
        <w:t xml:space="preserve"> assignments. Note that late or missed work will NOT be accepted unless it is the result of: participation in University sanctioned activities and programs; personal illness; and/or other compelling circumstances (it is your responsibility to provide written documentation of such an instance). However, your lowest homework score will be dropped from your final grade. </w:t>
      </w:r>
      <w:r w:rsidRPr="003B5481">
        <w:rPr>
          <w:u w:val="single"/>
        </w:rPr>
        <w:t xml:space="preserve">Note that after an assignment is due, the same questions along with the correct answers and explanations will be available as practice questions </w:t>
      </w:r>
      <w:r w:rsidR="00663773">
        <w:rPr>
          <w:u w:val="single"/>
        </w:rPr>
        <w:t>i</w:t>
      </w:r>
      <w:r w:rsidRPr="003B5481">
        <w:rPr>
          <w:u w:val="single"/>
        </w:rPr>
        <w:t>n Blackboard.</w:t>
      </w:r>
    </w:p>
    <w:p w:rsidR="001970FE" w:rsidRDefault="001970FE" w:rsidP="001970FE">
      <w:pPr>
        <w:pStyle w:val="Heading3"/>
      </w:pPr>
      <w:r>
        <w:rPr>
          <w:b w:val="0"/>
          <w:u w:val="none"/>
        </w:rPr>
        <w:t xml:space="preserve">. </w:t>
      </w:r>
    </w:p>
    <w:p w:rsidR="001970FE" w:rsidRPr="00C91C29" w:rsidRDefault="001970FE" w:rsidP="001970FE">
      <w:pPr>
        <w:pStyle w:val="Heading3"/>
        <w:rPr>
          <w:u w:val="none"/>
        </w:rPr>
      </w:pPr>
      <w:r w:rsidRPr="00E9784F">
        <w:rPr>
          <w:u w:val="none"/>
        </w:rPr>
        <w:t>Exam Format:</w:t>
      </w:r>
      <w:r w:rsidRPr="00E9784F">
        <w:rPr>
          <w:b w:val="0"/>
          <w:u w:val="none"/>
        </w:rPr>
        <w:t xml:space="preserve"> </w:t>
      </w:r>
      <w:r w:rsidR="00B20CDF" w:rsidRPr="00E9784F">
        <w:rPr>
          <w:b w:val="0"/>
          <w:u w:val="none"/>
        </w:rPr>
        <w:t xml:space="preserve">All </w:t>
      </w:r>
      <w:r w:rsidR="00A710FA">
        <w:rPr>
          <w:b w:val="0"/>
          <w:u w:val="none"/>
        </w:rPr>
        <w:t>4</w:t>
      </w:r>
      <w:r w:rsidR="00B20CDF" w:rsidRPr="00E9784F">
        <w:rPr>
          <w:b w:val="0"/>
          <w:u w:val="none"/>
        </w:rPr>
        <w:t xml:space="preserve"> exams, including the final</w:t>
      </w:r>
      <w:r w:rsidR="00B20CDF">
        <w:rPr>
          <w:b w:val="0"/>
          <w:u w:val="none"/>
        </w:rPr>
        <w:t>,</w:t>
      </w:r>
      <w:r w:rsidR="00B20CDF" w:rsidRPr="00E9784F">
        <w:rPr>
          <w:b w:val="0"/>
          <w:u w:val="none"/>
        </w:rPr>
        <w:t xml:space="preserve"> are closed book and will be based on multiple choice and possible short answer questions. The first </w:t>
      </w:r>
      <w:r w:rsidR="00A710FA">
        <w:rPr>
          <w:b w:val="0"/>
          <w:u w:val="none"/>
        </w:rPr>
        <w:t>3</w:t>
      </w:r>
      <w:r w:rsidR="00B20CDF" w:rsidRPr="00E9784F">
        <w:rPr>
          <w:b w:val="0"/>
          <w:u w:val="none"/>
        </w:rPr>
        <w:t xml:space="preserve"> exams will exclusively cover the </w:t>
      </w:r>
      <w:r w:rsidR="00B20CDF">
        <w:rPr>
          <w:b w:val="0"/>
          <w:u w:val="none"/>
        </w:rPr>
        <w:t>stated chapters</w:t>
      </w:r>
      <w:r w:rsidR="00B20CDF" w:rsidRPr="00E9784F">
        <w:rPr>
          <w:b w:val="0"/>
          <w:u w:val="none"/>
        </w:rPr>
        <w:t xml:space="preserve">, while the final </w:t>
      </w:r>
      <w:r w:rsidR="00B20CDF">
        <w:rPr>
          <w:b w:val="0"/>
          <w:u w:val="none"/>
        </w:rPr>
        <w:t xml:space="preserve">might cover some </w:t>
      </w:r>
      <w:r w:rsidR="003B5481">
        <w:rPr>
          <w:b w:val="0"/>
          <w:u w:val="none"/>
        </w:rPr>
        <w:t>earlier</w:t>
      </w:r>
      <w:r w:rsidR="00B20CDF">
        <w:rPr>
          <w:b w:val="0"/>
          <w:u w:val="none"/>
        </w:rPr>
        <w:t xml:space="preserve"> material as detailed in a study guide</w:t>
      </w:r>
      <w:r w:rsidR="00E24556" w:rsidRPr="00E9784F">
        <w:rPr>
          <w:b w:val="0"/>
          <w:u w:val="none"/>
        </w:rPr>
        <w:t>.</w:t>
      </w:r>
      <w:r w:rsidR="00E24556">
        <w:rPr>
          <w:b w:val="0"/>
          <w:u w:val="none"/>
        </w:rPr>
        <w:t xml:space="preserve"> </w:t>
      </w:r>
      <w:r w:rsidRPr="005101C5">
        <w:rPr>
          <w:u w:val="none"/>
        </w:rPr>
        <w:t>The final</w:t>
      </w:r>
      <w:r w:rsidRPr="00C91C29">
        <w:rPr>
          <w:u w:val="none"/>
        </w:rPr>
        <w:t xml:space="preserve"> exam will be </w:t>
      </w:r>
      <w:r>
        <w:rPr>
          <w:u w:val="none"/>
        </w:rPr>
        <w:t xml:space="preserve">on </w:t>
      </w:r>
      <w:r w:rsidR="00731A9E">
        <w:rPr>
          <w:u w:val="none"/>
        </w:rPr>
        <w:t>Mon</w:t>
      </w:r>
      <w:r w:rsidR="0014362E">
        <w:rPr>
          <w:u w:val="none"/>
        </w:rPr>
        <w:t>day</w:t>
      </w:r>
      <w:r>
        <w:rPr>
          <w:u w:val="none"/>
        </w:rPr>
        <w:t xml:space="preserve">, </w:t>
      </w:r>
      <w:r w:rsidR="00731A9E">
        <w:rPr>
          <w:u w:val="none"/>
        </w:rPr>
        <w:t xml:space="preserve">December </w:t>
      </w:r>
      <w:r>
        <w:rPr>
          <w:u w:val="none"/>
        </w:rPr>
        <w:t>1</w:t>
      </w:r>
      <w:r w:rsidR="00731A9E">
        <w:rPr>
          <w:u w:val="none"/>
        </w:rPr>
        <w:t>2</w:t>
      </w:r>
      <w:r w:rsidR="00786D2C">
        <w:rPr>
          <w:u w:val="none"/>
        </w:rPr>
        <w:t>, 2013</w:t>
      </w:r>
      <w:r w:rsidR="003B5481">
        <w:rPr>
          <w:u w:val="none"/>
        </w:rPr>
        <w:t xml:space="preserve"> </w:t>
      </w:r>
      <w:r w:rsidR="00731A9E">
        <w:rPr>
          <w:u w:val="none"/>
        </w:rPr>
        <w:t>at 1</w:t>
      </w:r>
      <w:r w:rsidR="0014362E">
        <w:rPr>
          <w:u w:val="none"/>
        </w:rPr>
        <w:t>:</w:t>
      </w:r>
      <w:r w:rsidR="003B5481">
        <w:rPr>
          <w:u w:val="none"/>
        </w:rPr>
        <w:t>15 pm</w:t>
      </w:r>
      <w:r w:rsidR="00731A9E">
        <w:rPr>
          <w:u w:val="none"/>
        </w:rPr>
        <w:t xml:space="preserve"> </w:t>
      </w:r>
      <w:r>
        <w:rPr>
          <w:u w:val="none"/>
        </w:rPr>
        <w:t xml:space="preserve">in </w:t>
      </w:r>
      <w:r w:rsidR="003B5481">
        <w:rPr>
          <w:u w:val="none"/>
        </w:rPr>
        <w:t>our</w:t>
      </w:r>
      <w:r w:rsidR="00731A9E">
        <w:rPr>
          <w:u w:val="none"/>
        </w:rPr>
        <w:t xml:space="preserve"> </w:t>
      </w:r>
      <w:r>
        <w:rPr>
          <w:u w:val="none"/>
        </w:rPr>
        <w:t>regular classroom.</w:t>
      </w:r>
    </w:p>
    <w:p w:rsidR="001970FE" w:rsidRDefault="001970FE" w:rsidP="001970FE">
      <w:pPr>
        <w:pStyle w:val="Heading3"/>
        <w:rPr>
          <w:i/>
          <w:iCs/>
        </w:rPr>
      </w:pPr>
    </w:p>
    <w:p w:rsidR="001970FE" w:rsidRDefault="001970FE" w:rsidP="001970FE">
      <w:pPr>
        <w:jc w:val="both"/>
      </w:pPr>
      <w:r>
        <w:rPr>
          <w:b/>
          <w:bCs/>
        </w:rPr>
        <w:t xml:space="preserve">Attendance and participation: </w:t>
      </w:r>
      <w:r>
        <w:t>A</w:t>
      </w:r>
      <w:r w:rsidRPr="005B7DBA">
        <w:t xml:space="preserve">ttendance and </w:t>
      </w:r>
      <w:r>
        <w:t xml:space="preserve">active </w:t>
      </w:r>
      <w:r w:rsidRPr="005B7DBA">
        <w:t>participation is the best way to fully maximize your learning potential</w:t>
      </w:r>
      <w:r>
        <w:t xml:space="preserve">, and you are expected to </w:t>
      </w:r>
      <w:r w:rsidRPr="00D935E2">
        <w:rPr>
          <w:u w:val="single"/>
        </w:rPr>
        <w:t>attend all class sessions</w:t>
      </w:r>
      <w:r>
        <w:t xml:space="preserve">. Students are expected to read the course materials before each class, and come prepared </w:t>
      </w:r>
      <w:r w:rsidRPr="005A59F8">
        <w:t xml:space="preserve">to discuss the material in class. </w:t>
      </w:r>
      <w:r>
        <w:t>Even i</w:t>
      </w:r>
      <w:r w:rsidRPr="005A59F8">
        <w:t xml:space="preserve">f you do miss class, you are still responsible for the material covered. </w:t>
      </w:r>
    </w:p>
    <w:p w:rsidR="001970FE" w:rsidRPr="00B20CDF" w:rsidRDefault="001970FE" w:rsidP="001970FE">
      <w:pPr>
        <w:jc w:val="both"/>
      </w:pPr>
    </w:p>
    <w:p w:rsidR="00840FA5" w:rsidRDefault="001970FE" w:rsidP="001970FE">
      <w:pPr>
        <w:pStyle w:val="NormalWeb"/>
        <w:spacing w:before="0" w:beforeAutospacing="0" w:after="0" w:afterAutospacing="0"/>
        <w:jc w:val="both"/>
      </w:pPr>
      <w:r w:rsidRPr="00495725">
        <w:rPr>
          <w:b/>
        </w:rPr>
        <w:t>University Policies:</w:t>
      </w:r>
      <w:r w:rsidRPr="00495725">
        <w:t xml:space="preserve"> </w:t>
      </w:r>
    </w:p>
    <w:p w:rsidR="00840FA5" w:rsidRDefault="00840FA5" w:rsidP="001970FE">
      <w:pPr>
        <w:pStyle w:val="NormalWeb"/>
        <w:spacing w:before="0" w:beforeAutospacing="0" w:after="0" w:afterAutospacing="0"/>
        <w:jc w:val="both"/>
      </w:pPr>
    </w:p>
    <w:p w:rsidR="00840FA5" w:rsidRPr="00840FA5" w:rsidRDefault="00840FA5" w:rsidP="00840FA5">
      <w:pPr>
        <w:pStyle w:val="Heading2"/>
        <w:jc w:val="left"/>
        <w:rPr>
          <w:sz w:val="22"/>
        </w:rPr>
      </w:pPr>
      <w:r w:rsidRPr="00840FA5">
        <w:rPr>
          <w:sz w:val="22"/>
        </w:rPr>
        <w:t>Academic Integrity</w:t>
      </w:r>
    </w:p>
    <w:p w:rsidR="00840FA5" w:rsidRPr="00840FA5" w:rsidRDefault="00840FA5" w:rsidP="00840FA5">
      <w:pPr>
        <w:spacing w:before="100" w:beforeAutospacing="1" w:after="100" w:afterAutospacing="1"/>
        <w:rPr>
          <w:sz w:val="22"/>
        </w:rPr>
      </w:pPr>
      <w:r w:rsidRPr="00840FA5">
        <w:rPr>
          <w:sz w:val="22"/>
        </w:rPr>
        <w:t xml:space="preserve">Missouri State University is a community of scholars committed to developing educated persons who accept the responsibility to practice personal and academic integrity. You are responsible for knowing and following the university’s Student Academic Integrity Policies and Procedures, available at </w:t>
      </w:r>
      <w:hyperlink r:id="rId11" w:history="1">
        <w:r w:rsidRPr="00840FA5">
          <w:rPr>
            <w:color w:val="0000FF"/>
            <w:sz w:val="22"/>
            <w:u w:val="single"/>
          </w:rPr>
          <w:t>http://www.missouristate.edu/policy/Op3_01_AcademicIntegrityStudents.htm</w:t>
        </w:r>
      </w:hyperlink>
      <w:r w:rsidRPr="00840FA5">
        <w:rPr>
          <w:sz w:val="22"/>
        </w:rPr>
        <w:t xml:space="preserve">. You are also responsible for understanding and following any additional academic integrity policies specific to this class (as outlined by the instructor). Any student participating in any form of academic dishonesty will be subject to sanctions as described in this policy. If you are accused of violating this policy and are in the appeals process, you should continue participating in the class. </w:t>
      </w:r>
    </w:p>
    <w:p w:rsidR="00840FA5" w:rsidRPr="00840FA5" w:rsidRDefault="00840FA5" w:rsidP="00840FA5">
      <w:pPr>
        <w:pStyle w:val="Heading2"/>
        <w:jc w:val="left"/>
        <w:rPr>
          <w:sz w:val="32"/>
          <w:szCs w:val="36"/>
        </w:rPr>
      </w:pPr>
      <w:r w:rsidRPr="00840FA5">
        <w:rPr>
          <w:sz w:val="22"/>
        </w:rPr>
        <w:t>Nondiscrimination</w:t>
      </w:r>
    </w:p>
    <w:p w:rsidR="00840FA5" w:rsidRPr="00840FA5" w:rsidRDefault="00840FA5" w:rsidP="00840FA5">
      <w:pPr>
        <w:spacing w:before="100" w:beforeAutospacing="1" w:after="100" w:afterAutospacing="1"/>
        <w:rPr>
          <w:sz w:val="22"/>
        </w:rPr>
      </w:pPr>
      <w:r w:rsidRPr="00840FA5">
        <w:rPr>
          <w:sz w:val="22"/>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w:t>
      </w:r>
      <w:hyperlink r:id="rId12" w:tgtFrame="_blank" w:history="1">
        <w:r w:rsidRPr="00840FA5">
          <w:rPr>
            <w:color w:val="0000FF"/>
            <w:sz w:val="22"/>
            <w:u w:val="single"/>
          </w:rPr>
          <w:t>Office for Institutional Equity and Compliance</w:t>
        </w:r>
      </w:hyperlink>
      <w:r w:rsidRPr="00840FA5">
        <w:rPr>
          <w:sz w:val="22"/>
        </w:rPr>
        <w:t xml:space="preserve">, Park Central Office Building, 117 Park Central Square, Suite 111, (417) 836-4252. Other types of concerns (i.e., concerns of an academic nature) should be discussed directly with </w:t>
      </w:r>
      <w:r w:rsidRPr="00840FA5">
        <w:rPr>
          <w:sz w:val="22"/>
        </w:rPr>
        <w:lastRenderedPageBreak/>
        <w:t>your instructor and can also be brought to the attention of your instructor’s Department Head. Please visit the OIE</w:t>
      </w:r>
      <w:r w:rsidR="00F5198F">
        <w:rPr>
          <w:sz w:val="22"/>
        </w:rPr>
        <w:t>C</w:t>
      </w:r>
      <w:r w:rsidRPr="00840FA5">
        <w:rPr>
          <w:sz w:val="22"/>
        </w:rPr>
        <w:t xml:space="preserve"> website at </w:t>
      </w:r>
      <w:hyperlink r:id="rId13" w:tgtFrame="_blank" w:history="1">
        <w:r w:rsidRPr="00840FA5">
          <w:rPr>
            <w:color w:val="0000FF"/>
            <w:sz w:val="22"/>
            <w:u w:val="single"/>
          </w:rPr>
          <w:t>www.missouristate.edu/equity</w:t>
        </w:r>
      </w:hyperlink>
      <w:r w:rsidRPr="00840FA5">
        <w:rPr>
          <w:sz w:val="22"/>
        </w:rPr>
        <w:t xml:space="preserve">/. </w:t>
      </w:r>
    </w:p>
    <w:p w:rsidR="00840FA5" w:rsidRPr="00840FA5" w:rsidRDefault="00840FA5" w:rsidP="00840FA5">
      <w:pPr>
        <w:pStyle w:val="Heading2"/>
        <w:jc w:val="left"/>
        <w:rPr>
          <w:sz w:val="32"/>
          <w:szCs w:val="36"/>
        </w:rPr>
      </w:pPr>
      <w:r w:rsidRPr="00840FA5">
        <w:rPr>
          <w:sz w:val="22"/>
        </w:rPr>
        <w:t>Disability</w:t>
      </w:r>
      <w:r w:rsidRPr="00840FA5">
        <w:rPr>
          <w:sz w:val="32"/>
          <w:szCs w:val="36"/>
        </w:rPr>
        <w:t xml:space="preserve"> </w:t>
      </w:r>
      <w:r w:rsidRPr="00840FA5">
        <w:rPr>
          <w:sz w:val="22"/>
        </w:rPr>
        <w:t>Accommodation</w:t>
      </w:r>
    </w:p>
    <w:p w:rsidR="00840FA5" w:rsidRPr="00840FA5" w:rsidRDefault="00840FA5" w:rsidP="00840FA5">
      <w:pPr>
        <w:spacing w:before="100" w:beforeAutospacing="1" w:after="100" w:afterAutospacing="1"/>
        <w:rPr>
          <w:sz w:val="22"/>
        </w:rPr>
      </w:pPr>
      <w:r w:rsidRPr="00840FA5">
        <w:rPr>
          <w:sz w:val="22"/>
        </w:rPr>
        <w:t xml:space="preserve">To request academic accommodations for a disability, contact the Director of the </w:t>
      </w:r>
      <w:hyperlink r:id="rId14" w:tgtFrame="_blank" w:history="1">
        <w:r w:rsidRPr="00840FA5">
          <w:rPr>
            <w:color w:val="0000FF"/>
            <w:sz w:val="22"/>
            <w:u w:val="single"/>
          </w:rPr>
          <w:t>Disability Resource Center</w:t>
        </w:r>
      </w:hyperlink>
      <w:r w:rsidRPr="00840FA5">
        <w:rPr>
          <w:sz w:val="22"/>
        </w:rPr>
        <w:t xml:space="preserve">, Plaster Student Union, Suite 405, (417) 836-4192 or (417) 836-6792 (TTY), </w:t>
      </w:r>
      <w:hyperlink r:id="rId15" w:tgtFrame="_blank" w:history="1">
        <w:r w:rsidRPr="00840FA5">
          <w:rPr>
            <w:color w:val="0000FF"/>
            <w:sz w:val="22"/>
            <w:u w:val="single"/>
          </w:rPr>
          <w:t>www.missouristate.edu/disability</w:t>
        </w:r>
      </w:hyperlink>
      <w:r w:rsidRPr="00840FA5">
        <w:rPr>
          <w:sz w:val="22"/>
        </w:rPr>
        <w:t xml:space="preserve">. Students are required to provide documentation of disability to the Disability Resource Center prior to receiving accommodations. The Disability Resource Center refers some types of accommodation requests to the </w:t>
      </w:r>
      <w:hyperlink r:id="rId16" w:tgtFrame="_blank" w:history="1">
        <w:r w:rsidRPr="00840FA5">
          <w:rPr>
            <w:color w:val="0000FF"/>
            <w:sz w:val="22"/>
            <w:u w:val="single"/>
          </w:rPr>
          <w:t>Learning Diagnostic Clinic</w:t>
        </w:r>
      </w:hyperlink>
      <w:r w:rsidRPr="00840FA5">
        <w:rPr>
          <w:sz w:val="22"/>
        </w:rPr>
        <w:t xml:space="preserve">, which also provides diagnostic testing for learning and psychological disabilities. For information about testing, contact the Director of the </w:t>
      </w:r>
      <w:hyperlink r:id="rId17" w:tgtFrame="_blank" w:history="1">
        <w:r w:rsidRPr="00840FA5">
          <w:rPr>
            <w:color w:val="0000FF"/>
            <w:sz w:val="22"/>
            <w:u w:val="single"/>
          </w:rPr>
          <w:t>Learning Diagnostic Clinic</w:t>
        </w:r>
      </w:hyperlink>
      <w:r w:rsidRPr="00840FA5">
        <w:rPr>
          <w:sz w:val="22"/>
        </w:rPr>
        <w:t xml:space="preserve">, (417) 836-4787, </w:t>
      </w:r>
      <w:hyperlink r:id="rId18" w:tgtFrame="_blank" w:history="1">
        <w:r w:rsidRPr="00840FA5">
          <w:rPr>
            <w:color w:val="0000FF"/>
            <w:sz w:val="22"/>
            <w:u w:val="single"/>
          </w:rPr>
          <w:t>http://psychology.missouristate.edu/ldc</w:t>
        </w:r>
      </w:hyperlink>
      <w:r w:rsidRPr="00840FA5">
        <w:rPr>
          <w:sz w:val="22"/>
        </w:rPr>
        <w:t xml:space="preserve">. </w:t>
      </w:r>
    </w:p>
    <w:p w:rsidR="00840FA5" w:rsidRPr="00840FA5" w:rsidRDefault="00840FA5" w:rsidP="00840FA5">
      <w:pPr>
        <w:pStyle w:val="Heading2"/>
        <w:jc w:val="left"/>
        <w:rPr>
          <w:sz w:val="32"/>
          <w:szCs w:val="36"/>
        </w:rPr>
      </w:pPr>
      <w:r w:rsidRPr="00840FA5">
        <w:rPr>
          <w:sz w:val="22"/>
        </w:rPr>
        <w:t>Cell</w:t>
      </w:r>
      <w:r w:rsidRPr="00840FA5">
        <w:rPr>
          <w:sz w:val="32"/>
          <w:szCs w:val="36"/>
        </w:rPr>
        <w:t xml:space="preserve"> </w:t>
      </w:r>
      <w:r w:rsidRPr="00840FA5">
        <w:rPr>
          <w:sz w:val="22"/>
        </w:rPr>
        <w:t>Phone</w:t>
      </w:r>
      <w:r w:rsidRPr="00840FA5">
        <w:rPr>
          <w:sz w:val="32"/>
          <w:szCs w:val="36"/>
        </w:rPr>
        <w:t xml:space="preserve"> </w:t>
      </w:r>
      <w:r w:rsidRPr="00840FA5">
        <w:rPr>
          <w:sz w:val="22"/>
        </w:rPr>
        <w:t>Policy</w:t>
      </w:r>
    </w:p>
    <w:p w:rsidR="00840FA5" w:rsidRPr="00840FA5" w:rsidRDefault="00840FA5" w:rsidP="00840FA5">
      <w:pPr>
        <w:spacing w:before="100" w:beforeAutospacing="1" w:after="100" w:afterAutospacing="1"/>
        <w:rPr>
          <w:sz w:val="22"/>
        </w:rPr>
      </w:pPr>
      <w:r w:rsidRPr="00840FA5">
        <w:rPr>
          <w:sz w:val="22"/>
        </w:rPr>
        <w:t xml:space="preserve">As a member of the learning community, each student has a responsibility to other students who are members of the community. When cell phones or pagers ring and students respond in class or leave class to respond, it disrupts the class. Therefore, the </w:t>
      </w:r>
      <w:hyperlink r:id="rId19" w:tgtFrame="_blank" w:history="1">
        <w:r w:rsidRPr="00840FA5">
          <w:rPr>
            <w:color w:val="0000FF"/>
            <w:sz w:val="22"/>
            <w:u w:val="single"/>
          </w:rPr>
          <w:t>Office of the Provost</w:t>
        </w:r>
      </w:hyperlink>
      <w:r w:rsidRPr="00840FA5">
        <w:rPr>
          <w:sz w:val="22"/>
        </w:rPr>
        <w:t xml:space="preserve">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 </w:t>
      </w:r>
    </w:p>
    <w:p w:rsidR="004616E0" w:rsidRPr="004616E0" w:rsidRDefault="004616E0" w:rsidP="004616E0">
      <w:pPr>
        <w:ind w:left="720"/>
      </w:pPr>
    </w:p>
    <w:p w:rsidR="001F23F3" w:rsidRPr="00CE0E06" w:rsidRDefault="001F23F3" w:rsidP="004616E0">
      <w:pPr>
        <w:jc w:val="center"/>
      </w:pPr>
      <w:r w:rsidRPr="004616E0">
        <w:rPr>
          <w:b/>
        </w:rPr>
        <w:t>Tentative Course Calendar</w:t>
      </w:r>
    </w:p>
    <w:p w:rsidR="001F23F3" w:rsidRPr="00495725" w:rsidRDefault="001F23F3" w:rsidP="001F23F3"/>
    <w:p w:rsidR="001F23F3" w:rsidRDefault="001F23F3" w:rsidP="001F23F3">
      <w:pPr>
        <w:jc w:val="both"/>
        <w:rPr>
          <w:sz w:val="12"/>
          <w:szCs w:val="12"/>
          <w:highlight w:val="yellow"/>
        </w:rPr>
      </w:pP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1800"/>
        <w:gridCol w:w="1620"/>
        <w:gridCol w:w="1844"/>
        <w:gridCol w:w="1260"/>
        <w:gridCol w:w="1800"/>
      </w:tblGrid>
      <w:tr w:rsidR="001F23F3" w:rsidRPr="001E40C1">
        <w:tc>
          <w:tcPr>
            <w:tcW w:w="1188" w:type="dxa"/>
          </w:tcPr>
          <w:p w:rsidR="001F23F3" w:rsidRPr="001E40C1" w:rsidRDefault="001F23F3" w:rsidP="00915E65">
            <w:pPr>
              <w:jc w:val="center"/>
              <w:rPr>
                <w:b/>
                <w:sz w:val="26"/>
                <w:szCs w:val="26"/>
              </w:rPr>
            </w:pPr>
            <w:r w:rsidRPr="001E40C1">
              <w:rPr>
                <w:b/>
                <w:sz w:val="26"/>
                <w:szCs w:val="26"/>
              </w:rPr>
              <w:t>Monday</w:t>
            </w:r>
          </w:p>
        </w:tc>
        <w:tc>
          <w:tcPr>
            <w:tcW w:w="1800" w:type="dxa"/>
          </w:tcPr>
          <w:p w:rsidR="001F23F3" w:rsidRPr="001E40C1" w:rsidRDefault="001F23F3" w:rsidP="00915E65">
            <w:pPr>
              <w:jc w:val="center"/>
              <w:rPr>
                <w:b/>
                <w:sz w:val="26"/>
                <w:szCs w:val="26"/>
              </w:rPr>
            </w:pPr>
            <w:r w:rsidRPr="001E40C1">
              <w:rPr>
                <w:b/>
                <w:sz w:val="26"/>
                <w:szCs w:val="26"/>
              </w:rPr>
              <w:t>Chapter:</w:t>
            </w:r>
          </w:p>
        </w:tc>
        <w:tc>
          <w:tcPr>
            <w:tcW w:w="1620" w:type="dxa"/>
          </w:tcPr>
          <w:p w:rsidR="001F23F3" w:rsidRPr="001E40C1" w:rsidRDefault="001F23F3" w:rsidP="00915E65">
            <w:pPr>
              <w:jc w:val="center"/>
              <w:rPr>
                <w:b/>
                <w:sz w:val="26"/>
                <w:szCs w:val="26"/>
              </w:rPr>
            </w:pPr>
            <w:r w:rsidRPr="001E40C1">
              <w:rPr>
                <w:b/>
                <w:sz w:val="26"/>
                <w:szCs w:val="26"/>
              </w:rPr>
              <w:t>Wednesday</w:t>
            </w:r>
          </w:p>
        </w:tc>
        <w:tc>
          <w:tcPr>
            <w:tcW w:w="1844" w:type="dxa"/>
          </w:tcPr>
          <w:p w:rsidR="001F23F3" w:rsidRPr="001E40C1" w:rsidRDefault="001F23F3" w:rsidP="00915E65">
            <w:pPr>
              <w:jc w:val="center"/>
              <w:rPr>
                <w:b/>
                <w:sz w:val="26"/>
                <w:szCs w:val="26"/>
              </w:rPr>
            </w:pPr>
            <w:r w:rsidRPr="001E40C1">
              <w:rPr>
                <w:b/>
                <w:sz w:val="26"/>
                <w:szCs w:val="26"/>
              </w:rPr>
              <w:t>Chapter</w:t>
            </w:r>
            <w:r>
              <w:rPr>
                <w:b/>
                <w:sz w:val="26"/>
                <w:szCs w:val="26"/>
              </w:rPr>
              <w:t>:</w:t>
            </w:r>
          </w:p>
        </w:tc>
        <w:tc>
          <w:tcPr>
            <w:tcW w:w="1260" w:type="dxa"/>
          </w:tcPr>
          <w:p w:rsidR="001F23F3" w:rsidRPr="001E40C1" w:rsidRDefault="001F23F3" w:rsidP="00915E65">
            <w:pPr>
              <w:jc w:val="center"/>
              <w:rPr>
                <w:b/>
                <w:sz w:val="26"/>
                <w:szCs w:val="26"/>
              </w:rPr>
            </w:pPr>
            <w:r w:rsidRPr="001E40C1">
              <w:rPr>
                <w:b/>
                <w:sz w:val="26"/>
                <w:szCs w:val="26"/>
              </w:rPr>
              <w:t>Friday</w:t>
            </w:r>
          </w:p>
        </w:tc>
        <w:tc>
          <w:tcPr>
            <w:tcW w:w="1800" w:type="dxa"/>
          </w:tcPr>
          <w:p w:rsidR="001F23F3" w:rsidRPr="001E40C1" w:rsidRDefault="001F23F3" w:rsidP="00915E65">
            <w:pPr>
              <w:jc w:val="center"/>
              <w:rPr>
                <w:b/>
                <w:sz w:val="26"/>
                <w:szCs w:val="26"/>
              </w:rPr>
            </w:pPr>
            <w:r w:rsidRPr="001E40C1">
              <w:rPr>
                <w:b/>
                <w:sz w:val="26"/>
                <w:szCs w:val="26"/>
              </w:rPr>
              <w:t>Chapter</w:t>
            </w:r>
            <w:r>
              <w:rPr>
                <w:b/>
                <w:sz w:val="26"/>
                <w:szCs w:val="26"/>
              </w:rPr>
              <w:t>:</w:t>
            </w:r>
          </w:p>
        </w:tc>
      </w:tr>
      <w:tr w:rsidR="001F23F3" w:rsidRPr="009B798D">
        <w:tc>
          <w:tcPr>
            <w:tcW w:w="1188" w:type="dxa"/>
          </w:tcPr>
          <w:p w:rsidR="001F23F3" w:rsidRDefault="00621195" w:rsidP="00621195">
            <w:pPr>
              <w:jc w:val="center"/>
            </w:pPr>
            <w:r>
              <w:t>8</w:t>
            </w:r>
            <w:r w:rsidR="001F23F3">
              <w:t>/</w:t>
            </w:r>
            <w:r>
              <w:t>22</w:t>
            </w:r>
          </w:p>
        </w:tc>
        <w:tc>
          <w:tcPr>
            <w:tcW w:w="1800" w:type="dxa"/>
          </w:tcPr>
          <w:p w:rsidR="001F23F3" w:rsidRPr="009B798D" w:rsidRDefault="001F23F3" w:rsidP="00915E65">
            <w:pPr>
              <w:jc w:val="center"/>
            </w:pPr>
            <w:r>
              <w:t>Introduction</w:t>
            </w:r>
          </w:p>
        </w:tc>
        <w:tc>
          <w:tcPr>
            <w:tcW w:w="1620" w:type="dxa"/>
          </w:tcPr>
          <w:p w:rsidR="001F23F3" w:rsidRDefault="00621195" w:rsidP="00621195">
            <w:pPr>
              <w:jc w:val="center"/>
            </w:pPr>
            <w:r>
              <w:t>8</w:t>
            </w:r>
            <w:r w:rsidR="001F23F3">
              <w:t>/2</w:t>
            </w:r>
            <w:r>
              <w:t>4</w:t>
            </w:r>
          </w:p>
        </w:tc>
        <w:tc>
          <w:tcPr>
            <w:tcW w:w="1844" w:type="dxa"/>
          </w:tcPr>
          <w:p w:rsidR="001F23F3" w:rsidRDefault="00A710FA" w:rsidP="00915E65">
            <w:pPr>
              <w:jc w:val="center"/>
            </w:pPr>
            <w:r>
              <w:t>2</w:t>
            </w:r>
          </w:p>
        </w:tc>
        <w:tc>
          <w:tcPr>
            <w:tcW w:w="1260" w:type="dxa"/>
          </w:tcPr>
          <w:p w:rsidR="001F23F3" w:rsidRDefault="00621195" w:rsidP="00621195">
            <w:pPr>
              <w:jc w:val="center"/>
            </w:pPr>
            <w:r>
              <w:t>8</w:t>
            </w:r>
            <w:r w:rsidR="001F23F3">
              <w:t>/</w:t>
            </w:r>
            <w:r>
              <w:t>26</w:t>
            </w:r>
          </w:p>
        </w:tc>
        <w:tc>
          <w:tcPr>
            <w:tcW w:w="1800" w:type="dxa"/>
          </w:tcPr>
          <w:p w:rsidR="001F23F3" w:rsidRPr="009B798D" w:rsidRDefault="00A710FA" w:rsidP="00915E65">
            <w:pPr>
              <w:jc w:val="center"/>
            </w:pPr>
            <w:r>
              <w:t>2</w:t>
            </w:r>
          </w:p>
        </w:tc>
      </w:tr>
      <w:tr w:rsidR="001F23F3" w:rsidRPr="009B798D">
        <w:tc>
          <w:tcPr>
            <w:tcW w:w="1188" w:type="dxa"/>
          </w:tcPr>
          <w:p w:rsidR="001F23F3" w:rsidRDefault="00621195" w:rsidP="00621195">
            <w:pPr>
              <w:jc w:val="center"/>
            </w:pPr>
            <w:r>
              <w:t>8</w:t>
            </w:r>
            <w:r w:rsidR="001F23F3">
              <w:t>/</w:t>
            </w:r>
            <w:r>
              <w:t>29</w:t>
            </w:r>
          </w:p>
        </w:tc>
        <w:tc>
          <w:tcPr>
            <w:tcW w:w="1800" w:type="dxa"/>
          </w:tcPr>
          <w:p w:rsidR="001F23F3" w:rsidRPr="009B798D" w:rsidRDefault="00621195" w:rsidP="005765C9">
            <w:pPr>
              <w:jc w:val="center"/>
            </w:pPr>
            <w:r>
              <w:t>2</w:t>
            </w:r>
          </w:p>
        </w:tc>
        <w:tc>
          <w:tcPr>
            <w:tcW w:w="1620" w:type="dxa"/>
          </w:tcPr>
          <w:p w:rsidR="001F23F3" w:rsidRDefault="00621195" w:rsidP="00621195">
            <w:pPr>
              <w:jc w:val="center"/>
            </w:pPr>
            <w:r>
              <w:t>8</w:t>
            </w:r>
            <w:r w:rsidR="001F23F3">
              <w:t>/</w:t>
            </w:r>
            <w:r>
              <w:t>3</w:t>
            </w:r>
            <w:r w:rsidR="001F23F3">
              <w:t>1</w:t>
            </w:r>
          </w:p>
        </w:tc>
        <w:tc>
          <w:tcPr>
            <w:tcW w:w="1844" w:type="dxa"/>
          </w:tcPr>
          <w:p w:rsidR="001F23F3" w:rsidRDefault="005765C9" w:rsidP="00915E65">
            <w:pPr>
              <w:jc w:val="center"/>
            </w:pPr>
            <w:r>
              <w:t>2/3</w:t>
            </w:r>
          </w:p>
        </w:tc>
        <w:tc>
          <w:tcPr>
            <w:tcW w:w="1260" w:type="dxa"/>
          </w:tcPr>
          <w:p w:rsidR="001F23F3" w:rsidRDefault="00621195" w:rsidP="00621195">
            <w:pPr>
              <w:jc w:val="center"/>
            </w:pPr>
            <w:r>
              <w:t>9</w:t>
            </w:r>
            <w:r w:rsidR="001F23F3">
              <w:t>/</w:t>
            </w:r>
            <w:r>
              <w:t>2</w:t>
            </w:r>
          </w:p>
        </w:tc>
        <w:tc>
          <w:tcPr>
            <w:tcW w:w="1800" w:type="dxa"/>
          </w:tcPr>
          <w:p w:rsidR="001F23F3" w:rsidRPr="009B798D" w:rsidRDefault="001F23F3" w:rsidP="00915E65">
            <w:pPr>
              <w:jc w:val="center"/>
            </w:pPr>
            <w:r>
              <w:t>3*</w:t>
            </w:r>
          </w:p>
        </w:tc>
      </w:tr>
      <w:tr w:rsidR="001F23F3" w:rsidRPr="009B798D">
        <w:tc>
          <w:tcPr>
            <w:tcW w:w="1188" w:type="dxa"/>
          </w:tcPr>
          <w:p w:rsidR="001F23F3" w:rsidRDefault="00621195" w:rsidP="00621195">
            <w:pPr>
              <w:jc w:val="center"/>
            </w:pPr>
            <w:r>
              <w:t>9</w:t>
            </w:r>
            <w:r w:rsidR="001F23F3">
              <w:t>/</w:t>
            </w:r>
            <w:r>
              <w:t>5</w:t>
            </w:r>
          </w:p>
        </w:tc>
        <w:tc>
          <w:tcPr>
            <w:tcW w:w="1800" w:type="dxa"/>
          </w:tcPr>
          <w:p w:rsidR="001F23F3" w:rsidRPr="009B798D" w:rsidRDefault="00621195" w:rsidP="005765C9">
            <w:pPr>
              <w:jc w:val="center"/>
            </w:pPr>
            <w:r>
              <w:t>Labor Day</w:t>
            </w:r>
          </w:p>
        </w:tc>
        <w:tc>
          <w:tcPr>
            <w:tcW w:w="1620" w:type="dxa"/>
          </w:tcPr>
          <w:p w:rsidR="001F23F3" w:rsidRDefault="00621195" w:rsidP="00621195">
            <w:pPr>
              <w:jc w:val="center"/>
            </w:pPr>
            <w:r>
              <w:t>9</w:t>
            </w:r>
            <w:r w:rsidR="001F23F3">
              <w:t>/</w:t>
            </w:r>
            <w:r>
              <w:t>7</w:t>
            </w:r>
          </w:p>
        </w:tc>
        <w:tc>
          <w:tcPr>
            <w:tcW w:w="1844" w:type="dxa"/>
          </w:tcPr>
          <w:p w:rsidR="001F23F3" w:rsidRDefault="001F23F3" w:rsidP="00915E65">
            <w:pPr>
              <w:jc w:val="center"/>
            </w:pPr>
            <w:r>
              <w:t>3</w:t>
            </w:r>
          </w:p>
        </w:tc>
        <w:tc>
          <w:tcPr>
            <w:tcW w:w="1260" w:type="dxa"/>
          </w:tcPr>
          <w:p w:rsidR="001F23F3" w:rsidRDefault="00621195" w:rsidP="00621195">
            <w:pPr>
              <w:jc w:val="center"/>
            </w:pPr>
            <w:r>
              <w:t>9</w:t>
            </w:r>
            <w:r w:rsidR="001F23F3">
              <w:t>/</w:t>
            </w:r>
            <w:r>
              <w:t>9</w:t>
            </w:r>
          </w:p>
        </w:tc>
        <w:tc>
          <w:tcPr>
            <w:tcW w:w="1800" w:type="dxa"/>
          </w:tcPr>
          <w:p w:rsidR="001F23F3" w:rsidRPr="009B798D" w:rsidRDefault="001F23F3" w:rsidP="00D143C9">
            <w:pPr>
              <w:jc w:val="center"/>
            </w:pPr>
            <w:r>
              <w:t>3</w:t>
            </w:r>
          </w:p>
        </w:tc>
      </w:tr>
      <w:tr w:rsidR="001F23F3" w:rsidRPr="009B798D">
        <w:tc>
          <w:tcPr>
            <w:tcW w:w="1188" w:type="dxa"/>
          </w:tcPr>
          <w:p w:rsidR="001F23F3" w:rsidRDefault="00621195" w:rsidP="00621195">
            <w:pPr>
              <w:jc w:val="center"/>
            </w:pPr>
            <w:r>
              <w:t>9</w:t>
            </w:r>
            <w:r w:rsidR="001F23F3">
              <w:t>/1</w:t>
            </w:r>
            <w:r>
              <w:t>2</w:t>
            </w:r>
          </w:p>
        </w:tc>
        <w:tc>
          <w:tcPr>
            <w:tcW w:w="1800" w:type="dxa"/>
          </w:tcPr>
          <w:p w:rsidR="001F23F3" w:rsidRPr="009B798D" w:rsidRDefault="001F23F3" w:rsidP="00915E65">
            <w:pPr>
              <w:jc w:val="center"/>
            </w:pPr>
            <w:r>
              <w:t>4</w:t>
            </w:r>
            <w:r w:rsidR="00D143C9">
              <w:t>*</w:t>
            </w:r>
          </w:p>
        </w:tc>
        <w:tc>
          <w:tcPr>
            <w:tcW w:w="1620" w:type="dxa"/>
          </w:tcPr>
          <w:p w:rsidR="001F23F3" w:rsidRDefault="00621195" w:rsidP="00621195">
            <w:pPr>
              <w:jc w:val="center"/>
            </w:pPr>
            <w:r>
              <w:t>9</w:t>
            </w:r>
            <w:r w:rsidR="001F23F3">
              <w:t>/</w:t>
            </w:r>
            <w:r>
              <w:t>14</w:t>
            </w:r>
          </w:p>
        </w:tc>
        <w:tc>
          <w:tcPr>
            <w:tcW w:w="1844" w:type="dxa"/>
          </w:tcPr>
          <w:p w:rsidR="001F23F3" w:rsidRDefault="001F23F3" w:rsidP="00915E65">
            <w:pPr>
              <w:jc w:val="center"/>
            </w:pPr>
            <w:r>
              <w:t>4</w:t>
            </w:r>
          </w:p>
        </w:tc>
        <w:tc>
          <w:tcPr>
            <w:tcW w:w="1260" w:type="dxa"/>
          </w:tcPr>
          <w:p w:rsidR="001F23F3" w:rsidRDefault="00621195" w:rsidP="00915E65">
            <w:pPr>
              <w:jc w:val="center"/>
            </w:pPr>
            <w:r>
              <w:t>9/16</w:t>
            </w:r>
          </w:p>
        </w:tc>
        <w:tc>
          <w:tcPr>
            <w:tcW w:w="1800" w:type="dxa"/>
          </w:tcPr>
          <w:p w:rsidR="001F23F3" w:rsidRPr="009B798D" w:rsidRDefault="001F23F3" w:rsidP="00210495">
            <w:pPr>
              <w:jc w:val="center"/>
            </w:pPr>
            <w:r>
              <w:t>4</w:t>
            </w:r>
          </w:p>
        </w:tc>
      </w:tr>
      <w:tr w:rsidR="001F23F3" w:rsidRPr="009B798D">
        <w:tc>
          <w:tcPr>
            <w:tcW w:w="1188" w:type="dxa"/>
          </w:tcPr>
          <w:p w:rsidR="001F23F3" w:rsidRDefault="00621195" w:rsidP="00621195">
            <w:pPr>
              <w:jc w:val="center"/>
            </w:pPr>
            <w:r>
              <w:t>9</w:t>
            </w:r>
            <w:r w:rsidR="001F23F3">
              <w:t>/</w:t>
            </w:r>
            <w:r>
              <w:t>19</w:t>
            </w:r>
          </w:p>
        </w:tc>
        <w:tc>
          <w:tcPr>
            <w:tcW w:w="1800" w:type="dxa"/>
          </w:tcPr>
          <w:p w:rsidR="001F23F3" w:rsidRPr="009B798D" w:rsidRDefault="001F23F3" w:rsidP="00915E65">
            <w:pPr>
              <w:jc w:val="center"/>
            </w:pPr>
            <w:r>
              <w:t>4</w:t>
            </w:r>
            <w:r w:rsidR="00210495">
              <w:t>*</w:t>
            </w:r>
          </w:p>
        </w:tc>
        <w:tc>
          <w:tcPr>
            <w:tcW w:w="1620" w:type="dxa"/>
          </w:tcPr>
          <w:p w:rsidR="001F23F3" w:rsidRDefault="001F23F3" w:rsidP="00915E65">
            <w:pPr>
              <w:jc w:val="center"/>
            </w:pPr>
            <w:r>
              <w:t>9</w:t>
            </w:r>
            <w:r w:rsidR="00621195">
              <w:t>/21</w:t>
            </w:r>
          </w:p>
        </w:tc>
        <w:tc>
          <w:tcPr>
            <w:tcW w:w="1844" w:type="dxa"/>
          </w:tcPr>
          <w:p w:rsidR="001F23F3" w:rsidRDefault="001F23F3" w:rsidP="00915E65">
            <w:pPr>
              <w:jc w:val="center"/>
            </w:pPr>
            <w:r>
              <w:t>Exam 1</w:t>
            </w:r>
          </w:p>
        </w:tc>
        <w:tc>
          <w:tcPr>
            <w:tcW w:w="1260" w:type="dxa"/>
          </w:tcPr>
          <w:p w:rsidR="001F23F3" w:rsidRDefault="00621195" w:rsidP="00621195">
            <w:pPr>
              <w:jc w:val="center"/>
            </w:pPr>
            <w:r>
              <w:t>9</w:t>
            </w:r>
            <w:r w:rsidR="001F23F3">
              <w:t>/</w:t>
            </w:r>
            <w:r>
              <w:t>23</w:t>
            </w:r>
          </w:p>
        </w:tc>
        <w:tc>
          <w:tcPr>
            <w:tcW w:w="1800" w:type="dxa"/>
          </w:tcPr>
          <w:p w:rsidR="001F23F3" w:rsidRPr="009B798D" w:rsidRDefault="001F23F3" w:rsidP="00915E65">
            <w:pPr>
              <w:jc w:val="center"/>
            </w:pPr>
            <w:r>
              <w:t>5</w:t>
            </w:r>
          </w:p>
        </w:tc>
      </w:tr>
      <w:tr w:rsidR="001F23F3">
        <w:tc>
          <w:tcPr>
            <w:tcW w:w="1188" w:type="dxa"/>
          </w:tcPr>
          <w:p w:rsidR="001F23F3" w:rsidRDefault="00621195" w:rsidP="00621195">
            <w:pPr>
              <w:jc w:val="center"/>
            </w:pPr>
            <w:r>
              <w:t>9</w:t>
            </w:r>
            <w:r w:rsidR="001F23F3">
              <w:t>/</w:t>
            </w:r>
            <w:r>
              <w:t>26</w:t>
            </w:r>
          </w:p>
        </w:tc>
        <w:tc>
          <w:tcPr>
            <w:tcW w:w="1800" w:type="dxa"/>
          </w:tcPr>
          <w:p w:rsidR="001F23F3" w:rsidRPr="009B798D" w:rsidRDefault="001F23F3" w:rsidP="00915E65">
            <w:pPr>
              <w:jc w:val="center"/>
            </w:pPr>
            <w:r>
              <w:t>5</w:t>
            </w:r>
          </w:p>
        </w:tc>
        <w:tc>
          <w:tcPr>
            <w:tcW w:w="1620" w:type="dxa"/>
          </w:tcPr>
          <w:p w:rsidR="001F23F3" w:rsidRDefault="00621195" w:rsidP="00621195">
            <w:pPr>
              <w:jc w:val="center"/>
            </w:pPr>
            <w:r>
              <w:t>9</w:t>
            </w:r>
            <w:r w:rsidR="001F23F3">
              <w:t>/</w:t>
            </w:r>
            <w:r>
              <w:t>28</w:t>
            </w:r>
          </w:p>
        </w:tc>
        <w:tc>
          <w:tcPr>
            <w:tcW w:w="1844" w:type="dxa"/>
          </w:tcPr>
          <w:p w:rsidR="001F23F3" w:rsidRDefault="001F23F3" w:rsidP="00915E65">
            <w:pPr>
              <w:jc w:val="center"/>
            </w:pPr>
            <w:r>
              <w:t>5</w:t>
            </w:r>
          </w:p>
        </w:tc>
        <w:tc>
          <w:tcPr>
            <w:tcW w:w="1260" w:type="dxa"/>
          </w:tcPr>
          <w:p w:rsidR="001F23F3" w:rsidRDefault="00621195" w:rsidP="00915E65">
            <w:pPr>
              <w:jc w:val="center"/>
            </w:pPr>
            <w:r>
              <w:t>9</w:t>
            </w:r>
            <w:r w:rsidR="001F23F3">
              <w:t>/</w:t>
            </w:r>
            <w:r>
              <w:t>30</w:t>
            </w:r>
          </w:p>
        </w:tc>
        <w:tc>
          <w:tcPr>
            <w:tcW w:w="1800" w:type="dxa"/>
          </w:tcPr>
          <w:p w:rsidR="001F23F3" w:rsidRDefault="001F23F3" w:rsidP="00915E65">
            <w:pPr>
              <w:jc w:val="center"/>
            </w:pPr>
            <w:r>
              <w:t>5*</w:t>
            </w:r>
          </w:p>
        </w:tc>
      </w:tr>
      <w:tr w:rsidR="001F23F3">
        <w:tc>
          <w:tcPr>
            <w:tcW w:w="1188" w:type="dxa"/>
          </w:tcPr>
          <w:p w:rsidR="001F23F3" w:rsidRDefault="00621195" w:rsidP="00621195">
            <w:pPr>
              <w:jc w:val="center"/>
            </w:pPr>
            <w:r>
              <w:t>10</w:t>
            </w:r>
            <w:r w:rsidR="001F23F3">
              <w:t>/</w:t>
            </w:r>
            <w:r>
              <w:t>3</w:t>
            </w:r>
          </w:p>
        </w:tc>
        <w:tc>
          <w:tcPr>
            <w:tcW w:w="1800" w:type="dxa"/>
          </w:tcPr>
          <w:p w:rsidR="001F23F3" w:rsidRDefault="00210495" w:rsidP="00210495">
            <w:pPr>
              <w:jc w:val="center"/>
            </w:pPr>
            <w:r>
              <w:t>5/6</w:t>
            </w:r>
          </w:p>
        </w:tc>
        <w:tc>
          <w:tcPr>
            <w:tcW w:w="1620" w:type="dxa"/>
          </w:tcPr>
          <w:p w:rsidR="001F23F3" w:rsidRDefault="00621195" w:rsidP="00621195">
            <w:pPr>
              <w:jc w:val="center"/>
            </w:pPr>
            <w:r>
              <w:t>10</w:t>
            </w:r>
            <w:r w:rsidR="001F23F3">
              <w:t>/</w:t>
            </w:r>
            <w:r>
              <w:t>5</w:t>
            </w:r>
          </w:p>
        </w:tc>
        <w:tc>
          <w:tcPr>
            <w:tcW w:w="1844" w:type="dxa"/>
          </w:tcPr>
          <w:p w:rsidR="001F23F3" w:rsidRDefault="001F23F3" w:rsidP="00915E65">
            <w:pPr>
              <w:jc w:val="center"/>
            </w:pPr>
            <w:r>
              <w:t>6</w:t>
            </w:r>
          </w:p>
        </w:tc>
        <w:tc>
          <w:tcPr>
            <w:tcW w:w="1260" w:type="dxa"/>
          </w:tcPr>
          <w:p w:rsidR="001F23F3" w:rsidRDefault="00621195" w:rsidP="00915E65">
            <w:pPr>
              <w:jc w:val="center"/>
            </w:pPr>
            <w:r>
              <w:t>10/7</w:t>
            </w:r>
          </w:p>
        </w:tc>
        <w:tc>
          <w:tcPr>
            <w:tcW w:w="1800" w:type="dxa"/>
          </w:tcPr>
          <w:p w:rsidR="001F23F3" w:rsidRDefault="001F23F3" w:rsidP="00915E65">
            <w:pPr>
              <w:jc w:val="center"/>
            </w:pPr>
            <w:r>
              <w:t>6</w:t>
            </w:r>
            <w:r w:rsidR="009F6176">
              <w:t>*</w:t>
            </w:r>
          </w:p>
        </w:tc>
      </w:tr>
      <w:tr w:rsidR="001F23F3">
        <w:tc>
          <w:tcPr>
            <w:tcW w:w="1188" w:type="dxa"/>
          </w:tcPr>
          <w:p w:rsidR="001F23F3" w:rsidRDefault="00621195" w:rsidP="00621195">
            <w:pPr>
              <w:jc w:val="center"/>
            </w:pPr>
            <w:r>
              <w:t>10</w:t>
            </w:r>
            <w:r w:rsidR="001F23F3">
              <w:t>/</w:t>
            </w:r>
            <w:r>
              <w:t>10</w:t>
            </w:r>
          </w:p>
        </w:tc>
        <w:tc>
          <w:tcPr>
            <w:tcW w:w="1800" w:type="dxa"/>
          </w:tcPr>
          <w:p w:rsidR="001F23F3" w:rsidRDefault="001F23F3" w:rsidP="00915E65">
            <w:pPr>
              <w:jc w:val="center"/>
            </w:pPr>
            <w:r>
              <w:t>6</w:t>
            </w:r>
            <w:r w:rsidR="009F6176">
              <w:t>/7</w:t>
            </w:r>
          </w:p>
        </w:tc>
        <w:tc>
          <w:tcPr>
            <w:tcW w:w="1620" w:type="dxa"/>
          </w:tcPr>
          <w:p w:rsidR="001F23F3" w:rsidRDefault="00621195" w:rsidP="00915E65">
            <w:pPr>
              <w:jc w:val="center"/>
            </w:pPr>
            <w:r>
              <w:t>10</w:t>
            </w:r>
            <w:r w:rsidR="001F23F3">
              <w:t>/</w:t>
            </w:r>
            <w:r>
              <w:t>1</w:t>
            </w:r>
            <w:r w:rsidR="001F23F3">
              <w:t>2</w:t>
            </w:r>
          </w:p>
        </w:tc>
        <w:tc>
          <w:tcPr>
            <w:tcW w:w="1844" w:type="dxa"/>
          </w:tcPr>
          <w:p w:rsidR="001F23F3" w:rsidRDefault="00210495" w:rsidP="00915E65">
            <w:pPr>
              <w:jc w:val="center"/>
            </w:pPr>
            <w:r>
              <w:t>7</w:t>
            </w:r>
            <w:r w:rsidR="00997F35">
              <w:t>*</w:t>
            </w:r>
          </w:p>
        </w:tc>
        <w:tc>
          <w:tcPr>
            <w:tcW w:w="1260" w:type="dxa"/>
          </w:tcPr>
          <w:p w:rsidR="001F23F3" w:rsidRDefault="00621195" w:rsidP="00915E65">
            <w:pPr>
              <w:jc w:val="center"/>
            </w:pPr>
            <w:r>
              <w:t>10</w:t>
            </w:r>
            <w:r w:rsidR="001F23F3">
              <w:t>/</w:t>
            </w:r>
            <w:r>
              <w:t>1</w:t>
            </w:r>
            <w:r w:rsidR="001F23F3">
              <w:t>4</w:t>
            </w:r>
          </w:p>
        </w:tc>
        <w:tc>
          <w:tcPr>
            <w:tcW w:w="1800" w:type="dxa"/>
          </w:tcPr>
          <w:p w:rsidR="001F23F3" w:rsidRDefault="005765C9" w:rsidP="00210495">
            <w:pPr>
              <w:jc w:val="center"/>
            </w:pPr>
            <w:r>
              <w:t>Break</w:t>
            </w:r>
          </w:p>
        </w:tc>
      </w:tr>
      <w:tr w:rsidR="00621195">
        <w:tc>
          <w:tcPr>
            <w:tcW w:w="1188" w:type="dxa"/>
          </w:tcPr>
          <w:p w:rsidR="00621195" w:rsidRDefault="00621195" w:rsidP="00621195">
            <w:pPr>
              <w:jc w:val="center"/>
            </w:pPr>
            <w:r>
              <w:t>10/17</w:t>
            </w:r>
          </w:p>
        </w:tc>
        <w:tc>
          <w:tcPr>
            <w:tcW w:w="1800" w:type="dxa"/>
          </w:tcPr>
          <w:p w:rsidR="00621195" w:rsidRDefault="00621195" w:rsidP="00915E65">
            <w:pPr>
              <w:jc w:val="center"/>
            </w:pPr>
            <w:r>
              <w:t>7</w:t>
            </w:r>
            <w:r w:rsidR="009F6176">
              <w:t>/8</w:t>
            </w:r>
          </w:p>
        </w:tc>
        <w:tc>
          <w:tcPr>
            <w:tcW w:w="1620" w:type="dxa"/>
          </w:tcPr>
          <w:p w:rsidR="00621195" w:rsidRDefault="00621195" w:rsidP="00915E65">
            <w:pPr>
              <w:jc w:val="center"/>
            </w:pPr>
            <w:r>
              <w:t>10/19</w:t>
            </w:r>
          </w:p>
        </w:tc>
        <w:tc>
          <w:tcPr>
            <w:tcW w:w="1844" w:type="dxa"/>
          </w:tcPr>
          <w:p w:rsidR="00621195" w:rsidRDefault="00210495" w:rsidP="00A710FA">
            <w:pPr>
              <w:jc w:val="center"/>
            </w:pPr>
            <w:r>
              <w:t>8</w:t>
            </w:r>
          </w:p>
        </w:tc>
        <w:tc>
          <w:tcPr>
            <w:tcW w:w="1260" w:type="dxa"/>
          </w:tcPr>
          <w:p w:rsidR="00621195" w:rsidRDefault="00621195" w:rsidP="00621195">
            <w:pPr>
              <w:jc w:val="center"/>
            </w:pPr>
            <w:r>
              <w:t>10/21</w:t>
            </w:r>
          </w:p>
        </w:tc>
        <w:tc>
          <w:tcPr>
            <w:tcW w:w="1800" w:type="dxa"/>
          </w:tcPr>
          <w:p w:rsidR="00621195" w:rsidRDefault="00621195" w:rsidP="00A710FA">
            <w:pPr>
              <w:jc w:val="center"/>
            </w:pPr>
            <w:r>
              <w:t>8</w:t>
            </w:r>
            <w:r w:rsidR="009F6176">
              <w:t>*</w:t>
            </w:r>
          </w:p>
        </w:tc>
      </w:tr>
      <w:tr w:rsidR="00621195">
        <w:tc>
          <w:tcPr>
            <w:tcW w:w="1188" w:type="dxa"/>
          </w:tcPr>
          <w:p w:rsidR="00621195" w:rsidRDefault="00621195" w:rsidP="00621195">
            <w:pPr>
              <w:jc w:val="center"/>
            </w:pPr>
            <w:r>
              <w:t>10/24</w:t>
            </w:r>
          </w:p>
        </w:tc>
        <w:tc>
          <w:tcPr>
            <w:tcW w:w="1800" w:type="dxa"/>
          </w:tcPr>
          <w:p w:rsidR="00621195" w:rsidRDefault="00210495" w:rsidP="00210495">
            <w:pPr>
              <w:jc w:val="center"/>
            </w:pPr>
            <w:r>
              <w:t>Exam 2</w:t>
            </w:r>
          </w:p>
        </w:tc>
        <w:tc>
          <w:tcPr>
            <w:tcW w:w="1620" w:type="dxa"/>
          </w:tcPr>
          <w:p w:rsidR="00621195" w:rsidRDefault="00621195" w:rsidP="00621195">
            <w:pPr>
              <w:jc w:val="center"/>
            </w:pPr>
            <w:r>
              <w:t>10/26</w:t>
            </w:r>
          </w:p>
        </w:tc>
        <w:tc>
          <w:tcPr>
            <w:tcW w:w="1844" w:type="dxa"/>
          </w:tcPr>
          <w:p w:rsidR="00621195" w:rsidRDefault="00210495" w:rsidP="00210495">
            <w:pPr>
              <w:jc w:val="center"/>
            </w:pPr>
            <w:r>
              <w:t>10</w:t>
            </w:r>
          </w:p>
        </w:tc>
        <w:tc>
          <w:tcPr>
            <w:tcW w:w="1260" w:type="dxa"/>
          </w:tcPr>
          <w:p w:rsidR="00621195" w:rsidRDefault="00621195" w:rsidP="00621195">
            <w:pPr>
              <w:jc w:val="center"/>
            </w:pPr>
            <w:r>
              <w:t>10/28</w:t>
            </w:r>
          </w:p>
        </w:tc>
        <w:tc>
          <w:tcPr>
            <w:tcW w:w="1800" w:type="dxa"/>
          </w:tcPr>
          <w:p w:rsidR="00621195" w:rsidRDefault="00210495" w:rsidP="00210495">
            <w:pPr>
              <w:jc w:val="center"/>
            </w:pPr>
            <w:r>
              <w:t>10</w:t>
            </w:r>
          </w:p>
        </w:tc>
      </w:tr>
      <w:tr w:rsidR="00621195">
        <w:tc>
          <w:tcPr>
            <w:tcW w:w="1188" w:type="dxa"/>
          </w:tcPr>
          <w:p w:rsidR="00621195" w:rsidRDefault="00621195" w:rsidP="00621195">
            <w:pPr>
              <w:jc w:val="center"/>
            </w:pPr>
            <w:r>
              <w:t>10/31</w:t>
            </w:r>
          </w:p>
        </w:tc>
        <w:tc>
          <w:tcPr>
            <w:tcW w:w="1800" w:type="dxa"/>
          </w:tcPr>
          <w:p w:rsidR="00621195" w:rsidRDefault="00D143C9" w:rsidP="00210495">
            <w:pPr>
              <w:jc w:val="center"/>
            </w:pPr>
            <w:r>
              <w:t>11</w:t>
            </w:r>
          </w:p>
        </w:tc>
        <w:tc>
          <w:tcPr>
            <w:tcW w:w="1620" w:type="dxa"/>
          </w:tcPr>
          <w:p w:rsidR="00621195" w:rsidRDefault="00621195" w:rsidP="00621195">
            <w:pPr>
              <w:jc w:val="center"/>
            </w:pPr>
            <w:r>
              <w:t>11/2</w:t>
            </w:r>
          </w:p>
        </w:tc>
        <w:tc>
          <w:tcPr>
            <w:tcW w:w="1844" w:type="dxa"/>
          </w:tcPr>
          <w:p w:rsidR="00621195" w:rsidRDefault="00210495" w:rsidP="00210495">
            <w:pPr>
              <w:jc w:val="center"/>
            </w:pPr>
            <w:r>
              <w:t>11</w:t>
            </w:r>
          </w:p>
        </w:tc>
        <w:tc>
          <w:tcPr>
            <w:tcW w:w="1260" w:type="dxa"/>
          </w:tcPr>
          <w:p w:rsidR="00621195" w:rsidRDefault="00621195" w:rsidP="00621195">
            <w:pPr>
              <w:jc w:val="center"/>
            </w:pPr>
            <w:r>
              <w:t>11/4</w:t>
            </w:r>
          </w:p>
        </w:tc>
        <w:tc>
          <w:tcPr>
            <w:tcW w:w="1800" w:type="dxa"/>
          </w:tcPr>
          <w:p w:rsidR="00621195" w:rsidRDefault="00621195" w:rsidP="00210495">
            <w:pPr>
              <w:jc w:val="center"/>
            </w:pPr>
            <w:r>
              <w:t>1</w:t>
            </w:r>
            <w:r w:rsidR="00210495">
              <w:t>1</w:t>
            </w:r>
            <w:r>
              <w:t>*</w:t>
            </w:r>
          </w:p>
        </w:tc>
      </w:tr>
      <w:tr w:rsidR="00621195">
        <w:tc>
          <w:tcPr>
            <w:tcW w:w="1188" w:type="dxa"/>
          </w:tcPr>
          <w:p w:rsidR="00621195" w:rsidRDefault="00621195" w:rsidP="00621195">
            <w:pPr>
              <w:jc w:val="center"/>
            </w:pPr>
            <w:r>
              <w:t>11/7</w:t>
            </w:r>
          </w:p>
        </w:tc>
        <w:tc>
          <w:tcPr>
            <w:tcW w:w="1800" w:type="dxa"/>
          </w:tcPr>
          <w:p w:rsidR="00621195" w:rsidRDefault="00621195" w:rsidP="00210495">
            <w:pPr>
              <w:jc w:val="center"/>
            </w:pPr>
            <w:r>
              <w:t>1</w:t>
            </w:r>
            <w:r w:rsidR="00210495">
              <w:t>1</w:t>
            </w:r>
          </w:p>
        </w:tc>
        <w:tc>
          <w:tcPr>
            <w:tcW w:w="1620" w:type="dxa"/>
          </w:tcPr>
          <w:p w:rsidR="00621195" w:rsidRDefault="00621195" w:rsidP="00621195">
            <w:pPr>
              <w:jc w:val="center"/>
            </w:pPr>
            <w:r>
              <w:t>11/9</w:t>
            </w:r>
          </w:p>
        </w:tc>
        <w:tc>
          <w:tcPr>
            <w:tcW w:w="1844" w:type="dxa"/>
          </w:tcPr>
          <w:p w:rsidR="00621195" w:rsidRDefault="00210495" w:rsidP="00915E65">
            <w:pPr>
              <w:jc w:val="center"/>
            </w:pPr>
            <w:r>
              <w:t>11</w:t>
            </w:r>
          </w:p>
        </w:tc>
        <w:tc>
          <w:tcPr>
            <w:tcW w:w="1260" w:type="dxa"/>
          </w:tcPr>
          <w:p w:rsidR="00621195" w:rsidRDefault="00621195" w:rsidP="00621195">
            <w:pPr>
              <w:jc w:val="center"/>
            </w:pPr>
            <w:r>
              <w:t>11/11</w:t>
            </w:r>
          </w:p>
        </w:tc>
        <w:tc>
          <w:tcPr>
            <w:tcW w:w="1800" w:type="dxa"/>
          </w:tcPr>
          <w:p w:rsidR="00621195" w:rsidRDefault="00210495" w:rsidP="00915E65">
            <w:pPr>
              <w:jc w:val="center"/>
            </w:pPr>
            <w:r>
              <w:t>11</w:t>
            </w:r>
            <w:r w:rsidR="009F6176">
              <w:t>*</w:t>
            </w:r>
          </w:p>
        </w:tc>
      </w:tr>
      <w:tr w:rsidR="00621195">
        <w:tc>
          <w:tcPr>
            <w:tcW w:w="1188" w:type="dxa"/>
          </w:tcPr>
          <w:p w:rsidR="00621195" w:rsidRDefault="00621195" w:rsidP="00915E65">
            <w:pPr>
              <w:jc w:val="center"/>
            </w:pPr>
            <w:r>
              <w:t>11/14</w:t>
            </w:r>
          </w:p>
        </w:tc>
        <w:tc>
          <w:tcPr>
            <w:tcW w:w="1800" w:type="dxa"/>
          </w:tcPr>
          <w:p w:rsidR="00621195" w:rsidRDefault="00210495" w:rsidP="00915E65">
            <w:pPr>
              <w:jc w:val="center"/>
            </w:pPr>
            <w:r>
              <w:t>9</w:t>
            </w:r>
          </w:p>
        </w:tc>
        <w:tc>
          <w:tcPr>
            <w:tcW w:w="1620" w:type="dxa"/>
          </w:tcPr>
          <w:p w:rsidR="00621195" w:rsidRDefault="00621195" w:rsidP="00621195">
            <w:pPr>
              <w:jc w:val="center"/>
            </w:pPr>
            <w:r>
              <w:t>11/16</w:t>
            </w:r>
          </w:p>
        </w:tc>
        <w:tc>
          <w:tcPr>
            <w:tcW w:w="1844" w:type="dxa"/>
          </w:tcPr>
          <w:p w:rsidR="00621195" w:rsidRDefault="00210495" w:rsidP="00A710FA">
            <w:pPr>
              <w:jc w:val="center"/>
            </w:pPr>
            <w:r>
              <w:t>9</w:t>
            </w:r>
          </w:p>
        </w:tc>
        <w:tc>
          <w:tcPr>
            <w:tcW w:w="1260" w:type="dxa"/>
          </w:tcPr>
          <w:p w:rsidR="00621195" w:rsidRDefault="00621195" w:rsidP="00621195">
            <w:pPr>
              <w:jc w:val="center"/>
            </w:pPr>
            <w:r>
              <w:t>11/18</w:t>
            </w:r>
          </w:p>
        </w:tc>
        <w:tc>
          <w:tcPr>
            <w:tcW w:w="1800" w:type="dxa"/>
          </w:tcPr>
          <w:p w:rsidR="00621195" w:rsidRDefault="00210495" w:rsidP="00915E65">
            <w:pPr>
              <w:jc w:val="center"/>
            </w:pPr>
            <w:r>
              <w:t>9</w:t>
            </w:r>
            <w:r w:rsidR="00621195">
              <w:t>*</w:t>
            </w:r>
          </w:p>
        </w:tc>
      </w:tr>
      <w:tr w:rsidR="00621195">
        <w:tc>
          <w:tcPr>
            <w:tcW w:w="1188" w:type="dxa"/>
          </w:tcPr>
          <w:p w:rsidR="00621195" w:rsidRDefault="00621195" w:rsidP="00621195">
            <w:pPr>
              <w:jc w:val="center"/>
            </w:pPr>
            <w:r>
              <w:t>11/21</w:t>
            </w:r>
          </w:p>
        </w:tc>
        <w:tc>
          <w:tcPr>
            <w:tcW w:w="1800" w:type="dxa"/>
          </w:tcPr>
          <w:p w:rsidR="00621195" w:rsidRDefault="00210495" w:rsidP="00210495">
            <w:pPr>
              <w:jc w:val="center"/>
            </w:pPr>
            <w:r>
              <w:t>Exam 3</w:t>
            </w:r>
          </w:p>
        </w:tc>
        <w:tc>
          <w:tcPr>
            <w:tcW w:w="1620" w:type="dxa"/>
          </w:tcPr>
          <w:p w:rsidR="00621195" w:rsidRDefault="00621195" w:rsidP="00621195">
            <w:pPr>
              <w:jc w:val="center"/>
            </w:pPr>
            <w:r>
              <w:t>11/23</w:t>
            </w:r>
          </w:p>
        </w:tc>
        <w:tc>
          <w:tcPr>
            <w:tcW w:w="1844" w:type="dxa"/>
          </w:tcPr>
          <w:p w:rsidR="00621195" w:rsidRDefault="00621195" w:rsidP="00210495">
            <w:pPr>
              <w:jc w:val="center"/>
            </w:pPr>
            <w:r>
              <w:t>Break</w:t>
            </w:r>
          </w:p>
        </w:tc>
        <w:tc>
          <w:tcPr>
            <w:tcW w:w="1260" w:type="dxa"/>
          </w:tcPr>
          <w:p w:rsidR="00621195" w:rsidRDefault="00621195" w:rsidP="00621195">
            <w:pPr>
              <w:jc w:val="center"/>
            </w:pPr>
            <w:r>
              <w:t>11/25</w:t>
            </w:r>
          </w:p>
        </w:tc>
        <w:tc>
          <w:tcPr>
            <w:tcW w:w="1800" w:type="dxa"/>
          </w:tcPr>
          <w:p w:rsidR="00621195" w:rsidRDefault="00621195" w:rsidP="00915E65">
            <w:pPr>
              <w:jc w:val="center"/>
            </w:pPr>
            <w:r>
              <w:t xml:space="preserve">Break </w:t>
            </w:r>
          </w:p>
        </w:tc>
      </w:tr>
      <w:tr w:rsidR="00621195">
        <w:tc>
          <w:tcPr>
            <w:tcW w:w="1188" w:type="dxa"/>
          </w:tcPr>
          <w:p w:rsidR="00621195" w:rsidRDefault="00621195" w:rsidP="00621195">
            <w:pPr>
              <w:jc w:val="center"/>
            </w:pPr>
            <w:r>
              <w:t>11/28</w:t>
            </w:r>
          </w:p>
        </w:tc>
        <w:tc>
          <w:tcPr>
            <w:tcW w:w="1800" w:type="dxa"/>
          </w:tcPr>
          <w:p w:rsidR="00621195" w:rsidRDefault="00621195" w:rsidP="00915E65">
            <w:pPr>
              <w:jc w:val="center"/>
            </w:pPr>
            <w:r>
              <w:t>12</w:t>
            </w:r>
          </w:p>
        </w:tc>
        <w:tc>
          <w:tcPr>
            <w:tcW w:w="1620" w:type="dxa"/>
          </w:tcPr>
          <w:p w:rsidR="00621195" w:rsidRDefault="00621195" w:rsidP="00621195">
            <w:pPr>
              <w:jc w:val="center"/>
            </w:pPr>
            <w:r>
              <w:t>11/30</w:t>
            </w:r>
          </w:p>
        </w:tc>
        <w:tc>
          <w:tcPr>
            <w:tcW w:w="1844" w:type="dxa"/>
          </w:tcPr>
          <w:p w:rsidR="00621195" w:rsidRDefault="00621195" w:rsidP="00915E65">
            <w:pPr>
              <w:jc w:val="center"/>
            </w:pPr>
            <w:r>
              <w:t>12</w:t>
            </w:r>
          </w:p>
        </w:tc>
        <w:tc>
          <w:tcPr>
            <w:tcW w:w="1260" w:type="dxa"/>
          </w:tcPr>
          <w:p w:rsidR="00621195" w:rsidRDefault="00621195" w:rsidP="00621195">
            <w:pPr>
              <w:jc w:val="center"/>
            </w:pPr>
            <w:r>
              <w:t>12/2</w:t>
            </w:r>
          </w:p>
        </w:tc>
        <w:tc>
          <w:tcPr>
            <w:tcW w:w="1800" w:type="dxa"/>
          </w:tcPr>
          <w:p w:rsidR="00621195" w:rsidRDefault="00621195" w:rsidP="00210495">
            <w:pPr>
              <w:jc w:val="center"/>
            </w:pPr>
            <w:r>
              <w:t>1</w:t>
            </w:r>
            <w:r w:rsidR="00210495">
              <w:t>2</w:t>
            </w:r>
          </w:p>
        </w:tc>
      </w:tr>
      <w:tr w:rsidR="00621195">
        <w:tc>
          <w:tcPr>
            <w:tcW w:w="1188" w:type="dxa"/>
          </w:tcPr>
          <w:p w:rsidR="00621195" w:rsidRDefault="00621195" w:rsidP="00915E65">
            <w:pPr>
              <w:jc w:val="center"/>
            </w:pPr>
            <w:r>
              <w:t>12/5</w:t>
            </w:r>
          </w:p>
        </w:tc>
        <w:tc>
          <w:tcPr>
            <w:tcW w:w="1800" w:type="dxa"/>
          </w:tcPr>
          <w:p w:rsidR="00621195" w:rsidRDefault="00621195" w:rsidP="00915E65">
            <w:pPr>
              <w:jc w:val="center"/>
            </w:pPr>
            <w:r>
              <w:t>13</w:t>
            </w:r>
          </w:p>
        </w:tc>
        <w:tc>
          <w:tcPr>
            <w:tcW w:w="1620" w:type="dxa"/>
          </w:tcPr>
          <w:p w:rsidR="00621195" w:rsidRDefault="00621195" w:rsidP="00621195">
            <w:pPr>
              <w:jc w:val="center"/>
            </w:pPr>
            <w:r>
              <w:t>12/7</w:t>
            </w:r>
          </w:p>
        </w:tc>
        <w:tc>
          <w:tcPr>
            <w:tcW w:w="1844" w:type="dxa"/>
          </w:tcPr>
          <w:p w:rsidR="00621195" w:rsidRDefault="00621195" w:rsidP="00915E65">
            <w:pPr>
              <w:jc w:val="center"/>
            </w:pPr>
            <w:r>
              <w:t>13</w:t>
            </w:r>
            <w:r w:rsidR="009F6176">
              <w:t>*</w:t>
            </w:r>
          </w:p>
        </w:tc>
        <w:tc>
          <w:tcPr>
            <w:tcW w:w="1260" w:type="dxa"/>
          </w:tcPr>
          <w:p w:rsidR="00621195" w:rsidRDefault="00621195" w:rsidP="00915E65">
            <w:pPr>
              <w:jc w:val="center"/>
            </w:pPr>
            <w:r>
              <w:t>12/9</w:t>
            </w:r>
          </w:p>
        </w:tc>
        <w:tc>
          <w:tcPr>
            <w:tcW w:w="1800" w:type="dxa"/>
          </w:tcPr>
          <w:p w:rsidR="00621195" w:rsidRDefault="009F6176" w:rsidP="00915E65">
            <w:pPr>
              <w:jc w:val="center"/>
            </w:pPr>
            <w:r>
              <w:t>Study day</w:t>
            </w:r>
          </w:p>
        </w:tc>
      </w:tr>
      <w:tr w:rsidR="00621195">
        <w:tc>
          <w:tcPr>
            <w:tcW w:w="1188" w:type="dxa"/>
          </w:tcPr>
          <w:p w:rsidR="00621195" w:rsidRDefault="00621195" w:rsidP="00621195">
            <w:pPr>
              <w:jc w:val="center"/>
            </w:pPr>
            <w:r>
              <w:lastRenderedPageBreak/>
              <w:t>12/12</w:t>
            </w:r>
          </w:p>
        </w:tc>
        <w:tc>
          <w:tcPr>
            <w:tcW w:w="1800" w:type="dxa"/>
          </w:tcPr>
          <w:p w:rsidR="00621195" w:rsidRDefault="00621195" w:rsidP="00915E65">
            <w:pPr>
              <w:jc w:val="center"/>
            </w:pPr>
            <w:r>
              <w:t>Final Exam</w:t>
            </w:r>
          </w:p>
        </w:tc>
        <w:tc>
          <w:tcPr>
            <w:tcW w:w="1620" w:type="dxa"/>
          </w:tcPr>
          <w:p w:rsidR="00621195" w:rsidRDefault="00621195" w:rsidP="00621195">
            <w:pPr>
              <w:jc w:val="center"/>
            </w:pPr>
          </w:p>
        </w:tc>
        <w:tc>
          <w:tcPr>
            <w:tcW w:w="1844" w:type="dxa"/>
          </w:tcPr>
          <w:p w:rsidR="00621195" w:rsidRDefault="00621195" w:rsidP="00915E65">
            <w:pPr>
              <w:jc w:val="center"/>
            </w:pPr>
          </w:p>
        </w:tc>
        <w:tc>
          <w:tcPr>
            <w:tcW w:w="1260" w:type="dxa"/>
          </w:tcPr>
          <w:p w:rsidR="00621195" w:rsidRDefault="00621195" w:rsidP="00915E65">
            <w:pPr>
              <w:jc w:val="center"/>
            </w:pPr>
          </w:p>
        </w:tc>
        <w:tc>
          <w:tcPr>
            <w:tcW w:w="1800" w:type="dxa"/>
          </w:tcPr>
          <w:p w:rsidR="00621195" w:rsidRDefault="00621195" w:rsidP="00915E65">
            <w:pPr>
              <w:jc w:val="center"/>
            </w:pPr>
          </w:p>
        </w:tc>
      </w:tr>
    </w:tbl>
    <w:p w:rsidR="002D3583" w:rsidRPr="00087155" w:rsidRDefault="002D3583" w:rsidP="002D3583">
      <w:pPr>
        <w:jc w:val="center"/>
        <w:rPr>
          <w:sz w:val="20"/>
          <w:szCs w:val="20"/>
        </w:rPr>
      </w:pPr>
    </w:p>
    <w:p w:rsidR="002D3583" w:rsidRDefault="002D3583" w:rsidP="002D3583">
      <w:pPr>
        <w:jc w:val="both"/>
        <w:rPr>
          <w:b/>
          <w:u w:val="single"/>
        </w:rPr>
      </w:pPr>
      <w:r w:rsidRPr="00D77CB0">
        <w:rPr>
          <w:b/>
          <w:u w:val="single"/>
        </w:rPr>
        <w:t xml:space="preserve">* Indicates dates when homework assignments are due at </w:t>
      </w:r>
      <w:r w:rsidR="00F459A4">
        <w:rPr>
          <w:b/>
          <w:u w:val="single"/>
        </w:rPr>
        <w:t xml:space="preserve">the time of </w:t>
      </w:r>
      <w:r w:rsidRPr="00D77CB0">
        <w:rPr>
          <w:b/>
          <w:u w:val="single"/>
        </w:rPr>
        <w:t>class.</w:t>
      </w:r>
    </w:p>
    <w:p w:rsidR="002D3583" w:rsidRDefault="002D3583" w:rsidP="002D3583">
      <w:pPr>
        <w:jc w:val="both"/>
        <w:rPr>
          <w:b/>
          <w:u w:val="single"/>
        </w:rPr>
      </w:pPr>
    </w:p>
    <w:p w:rsidR="002D3583" w:rsidRPr="00F30233" w:rsidRDefault="002D3583" w:rsidP="002D3583">
      <w:pPr>
        <w:jc w:val="both"/>
        <w:rPr>
          <w:sz w:val="12"/>
          <w:szCs w:val="12"/>
          <w:u w:val="single"/>
        </w:rPr>
      </w:pPr>
    </w:p>
    <w:p w:rsidR="00BA1564" w:rsidRDefault="002D3583" w:rsidP="00786D2C">
      <w:pPr>
        <w:jc w:val="both"/>
      </w:pPr>
      <w:r>
        <w:rPr>
          <w:color w:val="FF0000"/>
          <w:u w:val="single"/>
        </w:rPr>
        <w:t xml:space="preserve">Note that </w:t>
      </w:r>
      <w:r w:rsidR="001A24C0">
        <w:rPr>
          <w:color w:val="FF0000"/>
          <w:u w:val="single"/>
        </w:rPr>
        <w:t xml:space="preserve">the </w:t>
      </w:r>
      <w:r>
        <w:rPr>
          <w:color w:val="FF0000"/>
          <w:u w:val="single"/>
        </w:rPr>
        <w:t>l</w:t>
      </w:r>
      <w:r w:rsidRPr="006A5987">
        <w:rPr>
          <w:color w:val="FF0000"/>
          <w:u w:val="single"/>
        </w:rPr>
        <w:t xml:space="preserve">ast date to drop </w:t>
      </w:r>
      <w:r w:rsidR="001A24C0">
        <w:rPr>
          <w:color w:val="FF0000"/>
          <w:u w:val="single"/>
        </w:rPr>
        <w:t xml:space="preserve">or withdraw from </w:t>
      </w:r>
      <w:r w:rsidRPr="006A5987">
        <w:rPr>
          <w:color w:val="FF0000"/>
          <w:u w:val="single"/>
        </w:rPr>
        <w:t>class</w:t>
      </w:r>
      <w:r>
        <w:rPr>
          <w:color w:val="FF0000"/>
          <w:u w:val="single"/>
        </w:rPr>
        <w:t>es</w:t>
      </w:r>
      <w:r w:rsidRPr="006A5987">
        <w:rPr>
          <w:color w:val="FF0000"/>
          <w:u w:val="single"/>
        </w:rPr>
        <w:t xml:space="preserve"> </w:t>
      </w:r>
      <w:r w:rsidR="00C24AF4">
        <w:rPr>
          <w:color w:val="FF0000"/>
          <w:u w:val="single"/>
        </w:rPr>
        <w:t>and receive an automatic W</w:t>
      </w:r>
      <w:r w:rsidR="00C24AF4" w:rsidRPr="006A5987">
        <w:rPr>
          <w:color w:val="FF0000"/>
          <w:u w:val="single"/>
        </w:rPr>
        <w:t xml:space="preserve"> </w:t>
      </w:r>
      <w:r w:rsidRPr="006A5987">
        <w:rPr>
          <w:color w:val="FF0000"/>
          <w:u w:val="single"/>
        </w:rPr>
        <w:t xml:space="preserve">is Friday, </w:t>
      </w:r>
      <w:r w:rsidR="00621195">
        <w:rPr>
          <w:color w:val="FF0000"/>
          <w:u w:val="single"/>
        </w:rPr>
        <w:t xml:space="preserve">November </w:t>
      </w:r>
      <w:r w:rsidR="00C24AF4">
        <w:rPr>
          <w:color w:val="FF0000"/>
          <w:u w:val="single"/>
        </w:rPr>
        <w:t>8, 2013.</w:t>
      </w:r>
      <w:r w:rsidRPr="006A5987">
        <w:rPr>
          <w:color w:val="FF0000"/>
          <w:u w:val="single"/>
        </w:rPr>
        <w:t xml:space="preserve"> </w:t>
      </w:r>
    </w:p>
    <w:p w:rsidR="003B5481" w:rsidRDefault="003B5481" w:rsidP="00BA1564">
      <w:pPr>
        <w:ind w:left="-1080"/>
        <w:jc w:val="both"/>
      </w:pPr>
    </w:p>
    <w:p w:rsidR="00C143D0" w:rsidRDefault="00C143D0" w:rsidP="00BA1564">
      <w:pPr>
        <w:ind w:left="-1080"/>
        <w:jc w:val="both"/>
      </w:pPr>
    </w:p>
    <w:p w:rsidR="00BA1564" w:rsidRDefault="00234D4A" w:rsidP="00BA1564">
      <w:pPr>
        <w:ind w:left="-1080"/>
        <w:jc w:val="both"/>
      </w:pPr>
      <w:r>
        <w:rPr>
          <w:noProof/>
        </w:rPr>
        <w:drawing>
          <wp:anchor distT="0" distB="0" distL="114300" distR="114300" simplePos="0" relativeHeight="251657216" behindDoc="0" locked="0" layoutInCell="1" allowOverlap="1" wp14:anchorId="60CA3AC3" wp14:editId="493D322A">
            <wp:simplePos x="0" y="0"/>
            <wp:positionH relativeFrom="column">
              <wp:posOffset>-447675</wp:posOffset>
            </wp:positionH>
            <wp:positionV relativeFrom="paragraph">
              <wp:posOffset>26035</wp:posOffset>
            </wp:positionV>
            <wp:extent cx="7315200" cy="1266825"/>
            <wp:effectExtent l="0" t="0" r="0" b="9525"/>
            <wp:wrapNone/>
            <wp:docPr id="3" name="Picture 3" descr="WELCOME_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ELCOME_HEA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315200" cy="1266825"/>
                    </a:xfrm>
                    <a:prstGeom prst="rect">
                      <a:avLst/>
                    </a:prstGeom>
                    <a:noFill/>
                  </pic:spPr>
                </pic:pic>
              </a:graphicData>
            </a:graphic>
          </wp:anchor>
        </w:drawing>
      </w:r>
    </w:p>
    <w:p w:rsidR="00BA1564" w:rsidRDefault="00BA1564" w:rsidP="00BA1564">
      <w:pPr>
        <w:ind w:left="-1080"/>
        <w:jc w:val="both"/>
      </w:pPr>
    </w:p>
    <w:p w:rsidR="003B5481" w:rsidRDefault="003B5481" w:rsidP="00BA1564">
      <w:pPr>
        <w:widowControl w:val="0"/>
        <w:autoSpaceDE w:val="0"/>
        <w:autoSpaceDN w:val="0"/>
        <w:adjustRightInd w:val="0"/>
        <w:jc w:val="center"/>
        <w:rPr>
          <w:rFonts w:ascii="Helvetica" w:hAnsi="Helvetica"/>
          <w:sz w:val="30"/>
        </w:rPr>
      </w:pPr>
    </w:p>
    <w:p w:rsidR="003B5481" w:rsidRDefault="003B5481" w:rsidP="00BA1564">
      <w:pPr>
        <w:widowControl w:val="0"/>
        <w:autoSpaceDE w:val="0"/>
        <w:autoSpaceDN w:val="0"/>
        <w:adjustRightInd w:val="0"/>
        <w:jc w:val="center"/>
        <w:rPr>
          <w:rFonts w:ascii="Helvetica" w:hAnsi="Helvetica"/>
          <w:sz w:val="30"/>
        </w:rPr>
      </w:pPr>
    </w:p>
    <w:p w:rsidR="003B5481" w:rsidRDefault="003B5481" w:rsidP="00BA1564">
      <w:pPr>
        <w:widowControl w:val="0"/>
        <w:autoSpaceDE w:val="0"/>
        <w:autoSpaceDN w:val="0"/>
        <w:adjustRightInd w:val="0"/>
        <w:jc w:val="center"/>
        <w:rPr>
          <w:rFonts w:ascii="Helvetica" w:hAnsi="Helvetica"/>
          <w:sz w:val="30"/>
        </w:rPr>
      </w:pPr>
    </w:p>
    <w:p w:rsidR="003B5481" w:rsidRDefault="003B5481" w:rsidP="00BA1564">
      <w:pPr>
        <w:widowControl w:val="0"/>
        <w:autoSpaceDE w:val="0"/>
        <w:autoSpaceDN w:val="0"/>
        <w:adjustRightInd w:val="0"/>
        <w:jc w:val="center"/>
        <w:rPr>
          <w:rFonts w:ascii="Helvetica" w:hAnsi="Helvetica"/>
          <w:sz w:val="30"/>
        </w:rPr>
      </w:pPr>
    </w:p>
    <w:p w:rsidR="003B5481" w:rsidRDefault="003B5481" w:rsidP="00BA1564">
      <w:pPr>
        <w:widowControl w:val="0"/>
        <w:autoSpaceDE w:val="0"/>
        <w:autoSpaceDN w:val="0"/>
        <w:adjustRightInd w:val="0"/>
        <w:jc w:val="center"/>
        <w:rPr>
          <w:rFonts w:ascii="Helvetica" w:hAnsi="Helvetica"/>
          <w:sz w:val="30"/>
        </w:rPr>
      </w:pPr>
    </w:p>
    <w:p w:rsidR="00C143D0" w:rsidRDefault="00C143D0" w:rsidP="00BA1564">
      <w:pPr>
        <w:widowControl w:val="0"/>
        <w:autoSpaceDE w:val="0"/>
        <w:autoSpaceDN w:val="0"/>
        <w:adjustRightInd w:val="0"/>
        <w:jc w:val="center"/>
        <w:rPr>
          <w:rFonts w:ascii="Helvetica" w:hAnsi="Helvetica"/>
          <w:sz w:val="30"/>
        </w:rPr>
      </w:pPr>
    </w:p>
    <w:p w:rsidR="00BA1564" w:rsidRPr="00C71059" w:rsidRDefault="00BA1564" w:rsidP="00BA1564">
      <w:pPr>
        <w:widowControl w:val="0"/>
        <w:autoSpaceDE w:val="0"/>
        <w:autoSpaceDN w:val="0"/>
        <w:adjustRightInd w:val="0"/>
        <w:ind w:left="990"/>
        <w:rPr>
          <w:rFonts w:ascii="Helvetica" w:hAnsi="Helvetica"/>
          <w:b/>
          <w:sz w:val="26"/>
          <w:szCs w:val="26"/>
        </w:rPr>
      </w:pPr>
      <w:r w:rsidRPr="00C71059">
        <w:rPr>
          <w:rFonts w:ascii="Helvetica" w:hAnsi="Helvetica"/>
          <w:b/>
          <w:sz w:val="26"/>
          <w:szCs w:val="26"/>
        </w:rPr>
        <w:t xml:space="preserve">If you have any questions, please feel to contact us for help: </w:t>
      </w:r>
    </w:p>
    <w:p w:rsidR="00BA1564" w:rsidRPr="00C71059" w:rsidRDefault="00BA1564" w:rsidP="00BA1564">
      <w:pPr>
        <w:widowControl w:val="0"/>
        <w:autoSpaceDE w:val="0"/>
        <w:autoSpaceDN w:val="0"/>
        <w:adjustRightInd w:val="0"/>
        <w:ind w:left="990"/>
        <w:rPr>
          <w:rFonts w:ascii="Helvetica" w:hAnsi="Helvetica"/>
          <w:b/>
          <w:sz w:val="12"/>
          <w:szCs w:val="12"/>
        </w:rPr>
      </w:pPr>
    </w:p>
    <w:p w:rsidR="00BA1564" w:rsidRPr="00C71059" w:rsidRDefault="00BA1564" w:rsidP="00BA1564">
      <w:pPr>
        <w:widowControl w:val="0"/>
        <w:autoSpaceDE w:val="0"/>
        <w:autoSpaceDN w:val="0"/>
        <w:adjustRightInd w:val="0"/>
        <w:ind w:left="990"/>
        <w:rPr>
          <w:rFonts w:ascii="Helvetica" w:hAnsi="Helvetica"/>
          <w:b/>
          <w:sz w:val="26"/>
          <w:szCs w:val="26"/>
        </w:rPr>
      </w:pPr>
      <w:r w:rsidRPr="00C71059">
        <w:rPr>
          <w:rFonts w:ascii="Helvetica" w:hAnsi="Helvetica"/>
          <w:b/>
          <w:sz w:val="26"/>
          <w:szCs w:val="26"/>
        </w:rPr>
        <w:t xml:space="preserve">Phone Support – (800) 331-5094 </w:t>
      </w:r>
    </w:p>
    <w:p w:rsidR="00BA1564" w:rsidRPr="00C71059" w:rsidRDefault="00BA1564" w:rsidP="00BA1564">
      <w:pPr>
        <w:widowControl w:val="0"/>
        <w:autoSpaceDE w:val="0"/>
        <w:autoSpaceDN w:val="0"/>
        <w:adjustRightInd w:val="0"/>
        <w:ind w:left="990"/>
        <w:rPr>
          <w:rFonts w:ascii="Helvetica" w:hAnsi="Helvetica"/>
          <w:b/>
          <w:sz w:val="12"/>
          <w:szCs w:val="12"/>
        </w:rPr>
      </w:pPr>
    </w:p>
    <w:p w:rsidR="003B5481" w:rsidRDefault="00BA1564" w:rsidP="007D4752">
      <w:pPr>
        <w:widowControl w:val="0"/>
        <w:autoSpaceDE w:val="0"/>
        <w:autoSpaceDN w:val="0"/>
        <w:adjustRightInd w:val="0"/>
        <w:ind w:left="990"/>
        <w:rPr>
          <w:rFonts w:ascii="Helvetica" w:hAnsi="Helvetica"/>
          <w:b/>
          <w:sz w:val="26"/>
          <w:szCs w:val="26"/>
        </w:rPr>
      </w:pPr>
      <w:r w:rsidRPr="00C71059">
        <w:rPr>
          <w:rFonts w:ascii="Helvetica" w:hAnsi="Helvetica"/>
          <w:b/>
          <w:sz w:val="26"/>
          <w:szCs w:val="26"/>
        </w:rPr>
        <w:t xml:space="preserve">E-mail Support – Go to </w:t>
      </w:r>
      <w:hyperlink r:id="rId21" w:history="1">
        <w:r w:rsidRPr="00C71059">
          <w:rPr>
            <w:rFonts w:ascii="Helvetica" w:hAnsi="Helvetica"/>
            <w:b/>
            <w:sz w:val="26"/>
            <w:szCs w:val="26"/>
          </w:rPr>
          <w:t>http://www.mhhe.com/support</w:t>
        </w:r>
      </w:hyperlink>
      <w:r w:rsidR="003B5481">
        <w:rPr>
          <w:rFonts w:ascii="Helvetica" w:hAnsi="Helvetica"/>
          <w:b/>
          <w:sz w:val="26"/>
          <w:szCs w:val="26"/>
        </w:rPr>
        <w:t xml:space="preserve"> </w:t>
      </w:r>
    </w:p>
    <w:p w:rsidR="005A59F8" w:rsidRDefault="00BA1564" w:rsidP="003B5481">
      <w:pPr>
        <w:widowControl w:val="0"/>
        <w:autoSpaceDE w:val="0"/>
        <w:autoSpaceDN w:val="0"/>
        <w:adjustRightInd w:val="0"/>
        <w:ind w:left="3150"/>
      </w:pPr>
      <w:r w:rsidRPr="00C71059">
        <w:rPr>
          <w:rFonts w:ascii="Helvetica" w:hAnsi="Helvetica"/>
          <w:b/>
          <w:sz w:val="26"/>
          <w:szCs w:val="26"/>
        </w:rPr>
        <w:t>You can also click the “Customer Support” tab on the Connect Homepage.</w:t>
      </w:r>
    </w:p>
    <w:sectPr w:rsidR="005A59F8" w:rsidSect="00640B1D">
      <w:headerReference w:type="default" r:id="rId22"/>
      <w:footerReference w:type="even" r:id="rId23"/>
      <w:footerReference w:type="default" r:id="rId2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A44" w:rsidRDefault="00636A44">
      <w:r>
        <w:separator/>
      </w:r>
    </w:p>
  </w:endnote>
  <w:endnote w:type="continuationSeparator" w:id="0">
    <w:p w:rsidR="00636A44" w:rsidRDefault="00636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FBA" w:rsidRDefault="00233F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233FBA" w:rsidRDefault="00233F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FBA" w:rsidRDefault="00233FBA">
    <w:pPr>
      <w:pStyle w:val="Footer"/>
      <w:framePr w:wrap="around" w:vAnchor="text" w:hAnchor="margin" w:xAlign="center" w:y="1"/>
      <w:rPr>
        <w:rStyle w:val="PageNumber"/>
      </w:rPr>
    </w:pPr>
  </w:p>
  <w:p w:rsidR="00233FBA" w:rsidRDefault="00233F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A44" w:rsidRDefault="00636A44">
      <w:r>
        <w:separator/>
      </w:r>
    </w:p>
  </w:footnote>
  <w:footnote w:type="continuationSeparator" w:id="0">
    <w:p w:rsidR="00636A44" w:rsidRDefault="00636A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9912377"/>
      <w:docPartObj>
        <w:docPartGallery w:val="Page Numbers (Top of Page)"/>
        <w:docPartUnique/>
      </w:docPartObj>
    </w:sdtPr>
    <w:sdtEndPr>
      <w:rPr>
        <w:noProof/>
        <w:sz w:val="20"/>
      </w:rPr>
    </w:sdtEndPr>
    <w:sdtContent>
      <w:p w:rsidR="00640B1D" w:rsidRDefault="00640B1D">
        <w:pPr>
          <w:pStyle w:val="Header"/>
          <w:jc w:val="center"/>
          <w:rPr>
            <w:noProof/>
            <w:sz w:val="20"/>
          </w:rPr>
        </w:pPr>
        <w:r w:rsidRPr="00640B1D">
          <w:rPr>
            <w:sz w:val="20"/>
          </w:rPr>
          <w:fldChar w:fldCharType="begin"/>
        </w:r>
        <w:r w:rsidRPr="00640B1D">
          <w:rPr>
            <w:sz w:val="20"/>
          </w:rPr>
          <w:instrText xml:space="preserve"> PAGE   \* MERGEFORMAT </w:instrText>
        </w:r>
        <w:r w:rsidRPr="00640B1D">
          <w:rPr>
            <w:sz w:val="20"/>
          </w:rPr>
          <w:fldChar w:fldCharType="separate"/>
        </w:r>
        <w:r w:rsidR="009E42C9">
          <w:rPr>
            <w:noProof/>
            <w:sz w:val="20"/>
          </w:rPr>
          <w:t>2</w:t>
        </w:r>
        <w:r w:rsidRPr="00640B1D">
          <w:rPr>
            <w:noProof/>
            <w:sz w:val="20"/>
          </w:rPr>
          <w:fldChar w:fldCharType="end"/>
        </w:r>
      </w:p>
    </w:sdtContent>
  </w:sdt>
  <w:p w:rsidR="00640B1D" w:rsidRDefault="00640B1D" w:rsidP="00640B1D">
    <w:pPr>
      <w:pStyle w:val="Header"/>
      <w:rPr>
        <w:noProof/>
        <w:sz w:val="20"/>
      </w:rPr>
    </w:pPr>
    <w:r>
      <w:rPr>
        <w:noProof/>
        <w:sz w:val="20"/>
      </w:rPr>
      <w:t>ECO 155-7 (Norander)</w:t>
    </w:r>
  </w:p>
  <w:p w:rsidR="00640B1D" w:rsidRPr="00640B1D" w:rsidRDefault="00640B1D" w:rsidP="00640B1D">
    <w:pPr>
      <w:pStyle w:val="Header"/>
      <w:rPr>
        <w:sz w:val="20"/>
      </w:rPr>
    </w:pPr>
    <w:r>
      <w:rPr>
        <w:noProof/>
        <w:sz w:val="20"/>
      </w:rPr>
      <w:t xml:space="preserve">Fall 2013 </w:t>
    </w:r>
  </w:p>
  <w:p w:rsidR="00640B1D" w:rsidRDefault="00640B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80815"/>
    <w:multiLevelType w:val="hybridMultilevel"/>
    <w:tmpl w:val="9A4E3B7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Arial"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Arial"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Arial"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0CAF44B5"/>
    <w:multiLevelType w:val="hybridMultilevel"/>
    <w:tmpl w:val="9B6C1806"/>
    <w:lvl w:ilvl="0" w:tplc="B644EF52">
      <w:start w:val="1"/>
      <w:numFmt w:val="decimal"/>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D841DE"/>
    <w:multiLevelType w:val="hybridMultilevel"/>
    <w:tmpl w:val="0E1EE08A"/>
    <w:lvl w:ilvl="0" w:tplc="54CABA22">
      <w:start w:val="1"/>
      <w:numFmt w:val="decimal"/>
      <w:lvlText w:val="%1."/>
      <w:lvlJc w:val="left"/>
      <w:pPr>
        <w:tabs>
          <w:tab w:val="num" w:pos="1350"/>
        </w:tabs>
        <w:ind w:left="1350" w:hanging="360"/>
      </w:pPr>
      <w:rPr>
        <w:rFonts w:ascii="Helvetica" w:hAnsi="Helvetica" w:hint="default"/>
        <w:b/>
        <w:color w:val="B0AB1D"/>
        <w:sz w:val="36"/>
      </w:rPr>
    </w:lvl>
    <w:lvl w:ilvl="1" w:tplc="00190409" w:tentative="1">
      <w:start w:val="1"/>
      <w:numFmt w:val="lowerLetter"/>
      <w:lvlText w:val="%2."/>
      <w:lvlJc w:val="left"/>
      <w:pPr>
        <w:tabs>
          <w:tab w:val="num" w:pos="2070"/>
        </w:tabs>
        <w:ind w:left="2070" w:hanging="360"/>
      </w:pPr>
    </w:lvl>
    <w:lvl w:ilvl="2" w:tplc="001B0409" w:tentative="1">
      <w:start w:val="1"/>
      <w:numFmt w:val="lowerRoman"/>
      <w:lvlText w:val="%3."/>
      <w:lvlJc w:val="right"/>
      <w:pPr>
        <w:tabs>
          <w:tab w:val="num" w:pos="2790"/>
        </w:tabs>
        <w:ind w:left="2790" w:hanging="180"/>
      </w:pPr>
    </w:lvl>
    <w:lvl w:ilvl="3" w:tplc="000F0409" w:tentative="1">
      <w:start w:val="1"/>
      <w:numFmt w:val="decimal"/>
      <w:lvlText w:val="%4."/>
      <w:lvlJc w:val="left"/>
      <w:pPr>
        <w:tabs>
          <w:tab w:val="num" w:pos="3510"/>
        </w:tabs>
        <w:ind w:left="3510" w:hanging="360"/>
      </w:pPr>
    </w:lvl>
    <w:lvl w:ilvl="4" w:tplc="00190409" w:tentative="1">
      <w:start w:val="1"/>
      <w:numFmt w:val="lowerLetter"/>
      <w:lvlText w:val="%5."/>
      <w:lvlJc w:val="left"/>
      <w:pPr>
        <w:tabs>
          <w:tab w:val="num" w:pos="4230"/>
        </w:tabs>
        <w:ind w:left="4230" w:hanging="360"/>
      </w:pPr>
    </w:lvl>
    <w:lvl w:ilvl="5" w:tplc="001B0409" w:tentative="1">
      <w:start w:val="1"/>
      <w:numFmt w:val="lowerRoman"/>
      <w:lvlText w:val="%6."/>
      <w:lvlJc w:val="right"/>
      <w:pPr>
        <w:tabs>
          <w:tab w:val="num" w:pos="4950"/>
        </w:tabs>
        <w:ind w:left="4950" w:hanging="180"/>
      </w:pPr>
    </w:lvl>
    <w:lvl w:ilvl="6" w:tplc="000F0409" w:tentative="1">
      <w:start w:val="1"/>
      <w:numFmt w:val="decimal"/>
      <w:lvlText w:val="%7."/>
      <w:lvlJc w:val="left"/>
      <w:pPr>
        <w:tabs>
          <w:tab w:val="num" w:pos="5670"/>
        </w:tabs>
        <w:ind w:left="5670" w:hanging="360"/>
      </w:pPr>
    </w:lvl>
    <w:lvl w:ilvl="7" w:tplc="00190409" w:tentative="1">
      <w:start w:val="1"/>
      <w:numFmt w:val="lowerLetter"/>
      <w:lvlText w:val="%8."/>
      <w:lvlJc w:val="left"/>
      <w:pPr>
        <w:tabs>
          <w:tab w:val="num" w:pos="6390"/>
        </w:tabs>
        <w:ind w:left="6390" w:hanging="360"/>
      </w:pPr>
    </w:lvl>
    <w:lvl w:ilvl="8" w:tplc="001B0409" w:tentative="1">
      <w:start w:val="1"/>
      <w:numFmt w:val="lowerRoman"/>
      <w:lvlText w:val="%9."/>
      <w:lvlJc w:val="right"/>
      <w:pPr>
        <w:tabs>
          <w:tab w:val="num" w:pos="7110"/>
        </w:tabs>
        <w:ind w:left="7110" w:hanging="180"/>
      </w:pPr>
    </w:lvl>
  </w:abstractNum>
  <w:abstractNum w:abstractNumId="3">
    <w:nsid w:val="193B12B4"/>
    <w:multiLevelType w:val="hybridMultilevel"/>
    <w:tmpl w:val="56D83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936DEB"/>
    <w:multiLevelType w:val="hybridMultilevel"/>
    <w:tmpl w:val="61E632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Arial"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Arial"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50615613"/>
    <w:multiLevelType w:val="hybridMultilevel"/>
    <w:tmpl w:val="BEA41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DD42939"/>
    <w:multiLevelType w:val="hybridMultilevel"/>
    <w:tmpl w:val="36CEE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2FE4284"/>
    <w:multiLevelType w:val="hybridMultilevel"/>
    <w:tmpl w:val="E7A0A16A"/>
    <w:lvl w:ilvl="0" w:tplc="7B2E3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7"/>
  </w:num>
  <w:num w:numId="4">
    <w:abstractNumId w:val="0"/>
  </w:num>
  <w:num w:numId="5">
    <w:abstractNumId w:val="5"/>
  </w:num>
  <w:num w:numId="6">
    <w:abstractNumId w:val="6"/>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F45F0E"/>
    <w:rsid w:val="00024D00"/>
    <w:rsid w:val="00037549"/>
    <w:rsid w:val="00040F8D"/>
    <w:rsid w:val="000500EF"/>
    <w:rsid w:val="0005179F"/>
    <w:rsid w:val="00053ED1"/>
    <w:rsid w:val="00077509"/>
    <w:rsid w:val="00086351"/>
    <w:rsid w:val="000947C7"/>
    <w:rsid w:val="000A742F"/>
    <w:rsid w:val="000B6606"/>
    <w:rsid w:val="000D6DDB"/>
    <w:rsid w:val="000F5BAB"/>
    <w:rsid w:val="00113A2D"/>
    <w:rsid w:val="0013187E"/>
    <w:rsid w:val="0014362E"/>
    <w:rsid w:val="001538D7"/>
    <w:rsid w:val="001548C0"/>
    <w:rsid w:val="00161A7A"/>
    <w:rsid w:val="00167118"/>
    <w:rsid w:val="00176CBB"/>
    <w:rsid w:val="001970FE"/>
    <w:rsid w:val="001A24C0"/>
    <w:rsid w:val="001B3638"/>
    <w:rsid w:val="001C49AB"/>
    <w:rsid w:val="001C4CF5"/>
    <w:rsid w:val="001D765D"/>
    <w:rsid w:val="001E070D"/>
    <w:rsid w:val="001E40C1"/>
    <w:rsid w:val="001F23F3"/>
    <w:rsid w:val="001F3E4D"/>
    <w:rsid w:val="00200F00"/>
    <w:rsid w:val="00203B74"/>
    <w:rsid w:val="00210495"/>
    <w:rsid w:val="00211451"/>
    <w:rsid w:val="002126BD"/>
    <w:rsid w:val="00223D48"/>
    <w:rsid w:val="00233FBA"/>
    <w:rsid w:val="00234D4A"/>
    <w:rsid w:val="002516D9"/>
    <w:rsid w:val="00260BA6"/>
    <w:rsid w:val="002912F8"/>
    <w:rsid w:val="002946B3"/>
    <w:rsid w:val="00294B08"/>
    <w:rsid w:val="0029796A"/>
    <w:rsid w:val="002A0097"/>
    <w:rsid w:val="002A19CB"/>
    <w:rsid w:val="002C2C97"/>
    <w:rsid w:val="002C6270"/>
    <w:rsid w:val="002D3583"/>
    <w:rsid w:val="002E4FD8"/>
    <w:rsid w:val="002F0D5E"/>
    <w:rsid w:val="00306892"/>
    <w:rsid w:val="00310A02"/>
    <w:rsid w:val="003302BF"/>
    <w:rsid w:val="00336B55"/>
    <w:rsid w:val="00346135"/>
    <w:rsid w:val="00363181"/>
    <w:rsid w:val="00375DC3"/>
    <w:rsid w:val="00382A89"/>
    <w:rsid w:val="00384240"/>
    <w:rsid w:val="00393FCA"/>
    <w:rsid w:val="003A54C4"/>
    <w:rsid w:val="003B5481"/>
    <w:rsid w:val="003C014B"/>
    <w:rsid w:val="003C34AE"/>
    <w:rsid w:val="003C6BD3"/>
    <w:rsid w:val="003D7DF6"/>
    <w:rsid w:val="003F3A6E"/>
    <w:rsid w:val="00405C6A"/>
    <w:rsid w:val="004151C3"/>
    <w:rsid w:val="00415949"/>
    <w:rsid w:val="00422200"/>
    <w:rsid w:val="00447E70"/>
    <w:rsid w:val="004616E0"/>
    <w:rsid w:val="004672CB"/>
    <w:rsid w:val="00487F76"/>
    <w:rsid w:val="00494FB5"/>
    <w:rsid w:val="004A57DC"/>
    <w:rsid w:val="004D12D7"/>
    <w:rsid w:val="004D746F"/>
    <w:rsid w:val="004F1815"/>
    <w:rsid w:val="00504495"/>
    <w:rsid w:val="00517E1E"/>
    <w:rsid w:val="0052062B"/>
    <w:rsid w:val="0053535F"/>
    <w:rsid w:val="00543DAD"/>
    <w:rsid w:val="00552250"/>
    <w:rsid w:val="00553387"/>
    <w:rsid w:val="00566D62"/>
    <w:rsid w:val="005765C9"/>
    <w:rsid w:val="00580E5A"/>
    <w:rsid w:val="00587ECA"/>
    <w:rsid w:val="00591253"/>
    <w:rsid w:val="00595A22"/>
    <w:rsid w:val="005A0CC1"/>
    <w:rsid w:val="005A1781"/>
    <w:rsid w:val="005A5472"/>
    <w:rsid w:val="005A59F8"/>
    <w:rsid w:val="005B3927"/>
    <w:rsid w:val="005C7B3C"/>
    <w:rsid w:val="005E4908"/>
    <w:rsid w:val="00606DE0"/>
    <w:rsid w:val="0060745E"/>
    <w:rsid w:val="006209C7"/>
    <w:rsid w:val="00621195"/>
    <w:rsid w:val="00625CB1"/>
    <w:rsid w:val="00636A44"/>
    <w:rsid w:val="00640B1D"/>
    <w:rsid w:val="00644185"/>
    <w:rsid w:val="00647A0B"/>
    <w:rsid w:val="006607E4"/>
    <w:rsid w:val="00662CC9"/>
    <w:rsid w:val="00663773"/>
    <w:rsid w:val="006824CD"/>
    <w:rsid w:val="0068357E"/>
    <w:rsid w:val="00690624"/>
    <w:rsid w:val="006A6656"/>
    <w:rsid w:val="006E1422"/>
    <w:rsid w:val="006E3141"/>
    <w:rsid w:val="006E45DF"/>
    <w:rsid w:val="006F0CF5"/>
    <w:rsid w:val="006F1E02"/>
    <w:rsid w:val="006F4182"/>
    <w:rsid w:val="00702D81"/>
    <w:rsid w:val="00715DDC"/>
    <w:rsid w:val="00721AA5"/>
    <w:rsid w:val="0073106F"/>
    <w:rsid w:val="00731A9E"/>
    <w:rsid w:val="00737332"/>
    <w:rsid w:val="00740229"/>
    <w:rsid w:val="0074224E"/>
    <w:rsid w:val="00742293"/>
    <w:rsid w:val="007440CC"/>
    <w:rsid w:val="00755A13"/>
    <w:rsid w:val="00760D72"/>
    <w:rsid w:val="00766372"/>
    <w:rsid w:val="007707E3"/>
    <w:rsid w:val="00786D2C"/>
    <w:rsid w:val="0079280E"/>
    <w:rsid w:val="007A7B79"/>
    <w:rsid w:val="007B1B22"/>
    <w:rsid w:val="007D4752"/>
    <w:rsid w:val="007E3E2F"/>
    <w:rsid w:val="007F1C41"/>
    <w:rsid w:val="007F62DD"/>
    <w:rsid w:val="008002AB"/>
    <w:rsid w:val="00800325"/>
    <w:rsid w:val="0080533A"/>
    <w:rsid w:val="00811FD2"/>
    <w:rsid w:val="0081332A"/>
    <w:rsid w:val="008173C2"/>
    <w:rsid w:val="0082170F"/>
    <w:rsid w:val="00832FA8"/>
    <w:rsid w:val="00840FA5"/>
    <w:rsid w:val="00845798"/>
    <w:rsid w:val="00854076"/>
    <w:rsid w:val="00863047"/>
    <w:rsid w:val="00864914"/>
    <w:rsid w:val="0088261C"/>
    <w:rsid w:val="00896CDA"/>
    <w:rsid w:val="008A5C5B"/>
    <w:rsid w:val="008A7A7F"/>
    <w:rsid w:val="008D2413"/>
    <w:rsid w:val="008E3B3F"/>
    <w:rsid w:val="009077D3"/>
    <w:rsid w:val="00915E65"/>
    <w:rsid w:val="00923E59"/>
    <w:rsid w:val="00924DF9"/>
    <w:rsid w:val="00935E6E"/>
    <w:rsid w:val="00955D10"/>
    <w:rsid w:val="00960269"/>
    <w:rsid w:val="00972E0C"/>
    <w:rsid w:val="00980C54"/>
    <w:rsid w:val="00981EEE"/>
    <w:rsid w:val="00982A8D"/>
    <w:rsid w:val="00985460"/>
    <w:rsid w:val="00985FB2"/>
    <w:rsid w:val="009951DD"/>
    <w:rsid w:val="00997F35"/>
    <w:rsid w:val="009A74D3"/>
    <w:rsid w:val="009B798D"/>
    <w:rsid w:val="009E42C9"/>
    <w:rsid w:val="009F6176"/>
    <w:rsid w:val="00A06CBE"/>
    <w:rsid w:val="00A1223D"/>
    <w:rsid w:val="00A17C3B"/>
    <w:rsid w:val="00A20E40"/>
    <w:rsid w:val="00A25930"/>
    <w:rsid w:val="00A34205"/>
    <w:rsid w:val="00A414FA"/>
    <w:rsid w:val="00A50884"/>
    <w:rsid w:val="00A53EA4"/>
    <w:rsid w:val="00A6082C"/>
    <w:rsid w:val="00A709A3"/>
    <w:rsid w:val="00A710FA"/>
    <w:rsid w:val="00A823E4"/>
    <w:rsid w:val="00A94411"/>
    <w:rsid w:val="00AC05EC"/>
    <w:rsid w:val="00AC0D9E"/>
    <w:rsid w:val="00AC3F16"/>
    <w:rsid w:val="00AD3DCD"/>
    <w:rsid w:val="00AE1A4B"/>
    <w:rsid w:val="00AF0DC0"/>
    <w:rsid w:val="00B20CDF"/>
    <w:rsid w:val="00B242C2"/>
    <w:rsid w:val="00B51BBF"/>
    <w:rsid w:val="00B52F22"/>
    <w:rsid w:val="00B579DC"/>
    <w:rsid w:val="00B62703"/>
    <w:rsid w:val="00B71763"/>
    <w:rsid w:val="00B7332B"/>
    <w:rsid w:val="00B75DEC"/>
    <w:rsid w:val="00B82D63"/>
    <w:rsid w:val="00BA03BB"/>
    <w:rsid w:val="00BA1564"/>
    <w:rsid w:val="00BA5A20"/>
    <w:rsid w:val="00BA7C4C"/>
    <w:rsid w:val="00BD551A"/>
    <w:rsid w:val="00BE4596"/>
    <w:rsid w:val="00BE5B8C"/>
    <w:rsid w:val="00C05A40"/>
    <w:rsid w:val="00C143D0"/>
    <w:rsid w:val="00C148C9"/>
    <w:rsid w:val="00C1608D"/>
    <w:rsid w:val="00C24AF4"/>
    <w:rsid w:val="00C32E2B"/>
    <w:rsid w:val="00C46438"/>
    <w:rsid w:val="00C63C8F"/>
    <w:rsid w:val="00C71B69"/>
    <w:rsid w:val="00C75979"/>
    <w:rsid w:val="00C7681F"/>
    <w:rsid w:val="00C84B32"/>
    <w:rsid w:val="00C91C29"/>
    <w:rsid w:val="00C91D1B"/>
    <w:rsid w:val="00C94400"/>
    <w:rsid w:val="00CA3E7A"/>
    <w:rsid w:val="00CA6A76"/>
    <w:rsid w:val="00CB6059"/>
    <w:rsid w:val="00CC1AE7"/>
    <w:rsid w:val="00CC7B9E"/>
    <w:rsid w:val="00CD5137"/>
    <w:rsid w:val="00CD7098"/>
    <w:rsid w:val="00CE0E06"/>
    <w:rsid w:val="00CE669E"/>
    <w:rsid w:val="00CF5F42"/>
    <w:rsid w:val="00D13D1A"/>
    <w:rsid w:val="00D143C9"/>
    <w:rsid w:val="00D177CD"/>
    <w:rsid w:val="00D618F3"/>
    <w:rsid w:val="00D701DE"/>
    <w:rsid w:val="00D75CB7"/>
    <w:rsid w:val="00D76D26"/>
    <w:rsid w:val="00D921CE"/>
    <w:rsid w:val="00DA120A"/>
    <w:rsid w:val="00DA26B1"/>
    <w:rsid w:val="00DA7F2E"/>
    <w:rsid w:val="00E24556"/>
    <w:rsid w:val="00E3345C"/>
    <w:rsid w:val="00E5650E"/>
    <w:rsid w:val="00E60824"/>
    <w:rsid w:val="00E707C1"/>
    <w:rsid w:val="00E7462E"/>
    <w:rsid w:val="00E804AA"/>
    <w:rsid w:val="00E80A6B"/>
    <w:rsid w:val="00E971FE"/>
    <w:rsid w:val="00E9784F"/>
    <w:rsid w:val="00EC30A4"/>
    <w:rsid w:val="00ED50A6"/>
    <w:rsid w:val="00EE1147"/>
    <w:rsid w:val="00EE7215"/>
    <w:rsid w:val="00EF5F2D"/>
    <w:rsid w:val="00F17873"/>
    <w:rsid w:val="00F23E26"/>
    <w:rsid w:val="00F243F7"/>
    <w:rsid w:val="00F2650F"/>
    <w:rsid w:val="00F43DB6"/>
    <w:rsid w:val="00F459A4"/>
    <w:rsid w:val="00F45F0E"/>
    <w:rsid w:val="00F5198F"/>
    <w:rsid w:val="00F62D2B"/>
    <w:rsid w:val="00F6320F"/>
    <w:rsid w:val="00F637FA"/>
    <w:rsid w:val="00F662DA"/>
    <w:rsid w:val="00F70C75"/>
    <w:rsid w:val="00F833FB"/>
    <w:rsid w:val="00F90009"/>
    <w:rsid w:val="00F94ECD"/>
    <w:rsid w:val="00F96556"/>
    <w:rsid w:val="00FA21FA"/>
    <w:rsid w:val="00FA524F"/>
    <w:rsid w:val="00FD4CFE"/>
    <w:rsid w:val="00FE1E89"/>
    <w:rsid w:val="00FE30EC"/>
    <w:rsid w:val="00FE4F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header" w:uiPriority="99"/>
  </w:latentStyles>
  <w:style w:type="paragraph" w:default="1" w:styleId="Normal">
    <w:name w:val="Normal"/>
    <w:qFormat/>
    <w:rsid w:val="00487F76"/>
  </w:style>
  <w:style w:type="paragraph" w:styleId="Heading1">
    <w:name w:val="heading 1"/>
    <w:basedOn w:val="Normal"/>
    <w:next w:val="Normal"/>
    <w:qFormat/>
    <w:rsid w:val="00487F76"/>
    <w:pPr>
      <w:keepNext/>
      <w:jc w:val="center"/>
      <w:outlineLvl w:val="0"/>
    </w:pPr>
    <w:rPr>
      <w:b/>
      <w:bCs/>
      <w:sz w:val="28"/>
    </w:rPr>
  </w:style>
  <w:style w:type="paragraph" w:styleId="Heading2">
    <w:name w:val="heading 2"/>
    <w:basedOn w:val="Normal"/>
    <w:next w:val="Normal"/>
    <w:qFormat/>
    <w:rsid w:val="00487F76"/>
    <w:pPr>
      <w:keepNext/>
      <w:jc w:val="center"/>
      <w:outlineLvl w:val="1"/>
    </w:pPr>
    <w:rPr>
      <w:b/>
      <w:bCs/>
    </w:rPr>
  </w:style>
  <w:style w:type="paragraph" w:styleId="Heading3">
    <w:name w:val="heading 3"/>
    <w:basedOn w:val="Normal"/>
    <w:next w:val="Normal"/>
    <w:link w:val="Heading3Char"/>
    <w:qFormat/>
    <w:rsid w:val="00487F76"/>
    <w:pPr>
      <w:keepNext/>
      <w:jc w:val="both"/>
      <w:outlineLvl w:val="2"/>
    </w:pPr>
    <w:rPr>
      <w:b/>
      <w:bCs/>
      <w:u w:val="single"/>
    </w:rPr>
  </w:style>
  <w:style w:type="paragraph" w:styleId="Heading4">
    <w:name w:val="heading 4"/>
    <w:basedOn w:val="Normal"/>
    <w:next w:val="Normal"/>
    <w:qFormat/>
    <w:rsid w:val="00487F76"/>
    <w:pPr>
      <w:keepNext/>
      <w:ind w:left="2160" w:hanging="2160"/>
      <w:jc w:val="both"/>
      <w:outlineLvl w:val="3"/>
    </w:pPr>
    <w:rPr>
      <w:b/>
      <w:bCs/>
      <w:u w:val="single"/>
    </w:rPr>
  </w:style>
  <w:style w:type="paragraph" w:styleId="Heading5">
    <w:name w:val="heading 5"/>
    <w:basedOn w:val="Normal"/>
    <w:next w:val="Normal"/>
    <w:qFormat/>
    <w:rsid w:val="00487F76"/>
    <w:pPr>
      <w:keepNext/>
      <w:jc w:val="both"/>
      <w:outlineLvl w:val="4"/>
    </w:pPr>
    <w:rPr>
      <w:b/>
      <w:bCs/>
      <w:sz w:val="28"/>
      <w:u w:val="single"/>
    </w:rPr>
  </w:style>
  <w:style w:type="paragraph" w:styleId="Heading6">
    <w:name w:val="heading 6"/>
    <w:basedOn w:val="Normal"/>
    <w:next w:val="Normal"/>
    <w:qFormat/>
    <w:rsid w:val="00487F76"/>
    <w:pPr>
      <w:keepNext/>
      <w:jc w:val="both"/>
      <w:outlineLvl w:val="5"/>
    </w:pPr>
    <w:rPr>
      <w:b/>
      <w:bCs/>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87F76"/>
    <w:pPr>
      <w:jc w:val="center"/>
    </w:pPr>
    <w:rPr>
      <w:b/>
      <w:bCs/>
      <w:sz w:val="28"/>
    </w:rPr>
  </w:style>
  <w:style w:type="paragraph" w:styleId="Subtitle">
    <w:name w:val="Subtitle"/>
    <w:basedOn w:val="Normal"/>
    <w:qFormat/>
    <w:rsid w:val="00487F76"/>
    <w:pPr>
      <w:jc w:val="center"/>
    </w:pPr>
    <w:rPr>
      <w:b/>
      <w:bCs/>
    </w:rPr>
  </w:style>
  <w:style w:type="character" w:styleId="Hyperlink">
    <w:name w:val="Hyperlink"/>
    <w:rsid w:val="00487F76"/>
    <w:rPr>
      <w:color w:val="0000FF"/>
      <w:u w:val="single"/>
    </w:rPr>
  </w:style>
  <w:style w:type="paragraph" w:styleId="BodyTextIndent">
    <w:name w:val="Body Text Indent"/>
    <w:basedOn w:val="Normal"/>
    <w:rsid w:val="00487F76"/>
    <w:pPr>
      <w:ind w:left="1440"/>
    </w:pPr>
  </w:style>
  <w:style w:type="paragraph" w:styleId="Footer">
    <w:name w:val="footer"/>
    <w:basedOn w:val="Normal"/>
    <w:rsid w:val="00487F76"/>
    <w:pPr>
      <w:tabs>
        <w:tab w:val="center" w:pos="4320"/>
        <w:tab w:val="right" w:pos="8640"/>
      </w:tabs>
    </w:pPr>
  </w:style>
  <w:style w:type="character" w:styleId="PageNumber">
    <w:name w:val="page number"/>
    <w:basedOn w:val="DefaultParagraphFont"/>
    <w:rsid w:val="00487F76"/>
  </w:style>
  <w:style w:type="character" w:styleId="FollowedHyperlink">
    <w:name w:val="FollowedHyperlink"/>
    <w:rsid w:val="00C1608D"/>
    <w:rPr>
      <w:color w:val="800080"/>
      <w:u w:val="single"/>
    </w:rPr>
  </w:style>
  <w:style w:type="character" w:styleId="Strong">
    <w:name w:val="Strong"/>
    <w:qFormat/>
    <w:rsid w:val="004D12D7"/>
    <w:rPr>
      <w:b/>
      <w:bCs/>
    </w:rPr>
  </w:style>
  <w:style w:type="paragraph" w:styleId="BalloonText">
    <w:name w:val="Balloon Text"/>
    <w:basedOn w:val="Normal"/>
    <w:semiHidden/>
    <w:rsid w:val="00C63C8F"/>
    <w:rPr>
      <w:rFonts w:ascii="Tahoma" w:hAnsi="Tahoma" w:cs="Tahoma"/>
      <w:sz w:val="16"/>
      <w:szCs w:val="16"/>
    </w:rPr>
  </w:style>
  <w:style w:type="paragraph" w:styleId="NormalWeb">
    <w:name w:val="Normal (Web)"/>
    <w:basedOn w:val="Normal"/>
    <w:uiPriority w:val="99"/>
    <w:semiHidden/>
    <w:unhideWhenUsed/>
    <w:rsid w:val="008E3B3F"/>
    <w:pPr>
      <w:spacing w:before="100" w:beforeAutospacing="1" w:after="100" w:afterAutospacing="1"/>
    </w:pPr>
  </w:style>
  <w:style w:type="character" w:styleId="Emphasis">
    <w:name w:val="Emphasis"/>
    <w:qFormat/>
    <w:rsid w:val="00203B74"/>
    <w:rPr>
      <w:i/>
      <w:iCs/>
    </w:rPr>
  </w:style>
  <w:style w:type="character" w:customStyle="1" w:styleId="Heading3Char">
    <w:name w:val="Heading 3 Char"/>
    <w:link w:val="Heading3"/>
    <w:rsid w:val="00AE1A4B"/>
    <w:rPr>
      <w:b/>
      <w:bCs/>
      <w:sz w:val="24"/>
      <w:szCs w:val="24"/>
      <w:u w:val="single"/>
    </w:rPr>
  </w:style>
  <w:style w:type="paragraph" w:customStyle="1" w:styleId="Default">
    <w:name w:val="Default"/>
    <w:rsid w:val="00BA1564"/>
    <w:pPr>
      <w:autoSpaceDE w:val="0"/>
      <w:autoSpaceDN w:val="0"/>
      <w:adjustRightInd w:val="0"/>
    </w:pPr>
    <w:rPr>
      <w:rFonts w:ascii="Cambria" w:hAnsi="Cambria" w:cs="Cambria"/>
      <w:color w:val="000000"/>
    </w:rPr>
  </w:style>
  <w:style w:type="paragraph" w:styleId="ListParagraph">
    <w:name w:val="List Paragraph"/>
    <w:basedOn w:val="Normal"/>
    <w:uiPriority w:val="99"/>
    <w:qFormat/>
    <w:rsid w:val="00B7332B"/>
    <w:pPr>
      <w:spacing w:after="200" w:line="276" w:lineRule="auto"/>
      <w:ind w:left="720"/>
      <w:contextualSpacing/>
    </w:pPr>
    <w:rPr>
      <w:rFonts w:ascii="Calibri" w:eastAsia="Calibri" w:hAnsi="Calibri"/>
      <w:sz w:val="22"/>
      <w:szCs w:val="22"/>
    </w:rPr>
  </w:style>
  <w:style w:type="character" w:styleId="CommentReference">
    <w:name w:val="annotation reference"/>
    <w:uiPriority w:val="99"/>
    <w:semiHidden/>
    <w:unhideWhenUsed/>
    <w:rsid w:val="001A24C0"/>
    <w:rPr>
      <w:sz w:val="16"/>
      <w:szCs w:val="16"/>
    </w:rPr>
  </w:style>
  <w:style w:type="paragraph" w:styleId="CommentText">
    <w:name w:val="annotation text"/>
    <w:basedOn w:val="Normal"/>
    <w:link w:val="CommentTextChar"/>
    <w:uiPriority w:val="99"/>
    <w:semiHidden/>
    <w:unhideWhenUsed/>
    <w:rsid w:val="001A24C0"/>
    <w:rPr>
      <w:sz w:val="20"/>
      <w:szCs w:val="20"/>
    </w:rPr>
  </w:style>
  <w:style w:type="character" w:customStyle="1" w:styleId="CommentTextChar">
    <w:name w:val="Comment Text Char"/>
    <w:basedOn w:val="DefaultParagraphFont"/>
    <w:link w:val="CommentText"/>
    <w:uiPriority w:val="99"/>
    <w:semiHidden/>
    <w:rsid w:val="001A24C0"/>
  </w:style>
  <w:style w:type="paragraph" w:styleId="CommentSubject">
    <w:name w:val="annotation subject"/>
    <w:basedOn w:val="CommentText"/>
    <w:next w:val="CommentText"/>
    <w:link w:val="CommentSubjectChar"/>
    <w:uiPriority w:val="99"/>
    <w:semiHidden/>
    <w:unhideWhenUsed/>
    <w:rsid w:val="001A24C0"/>
    <w:rPr>
      <w:b/>
      <w:bCs/>
    </w:rPr>
  </w:style>
  <w:style w:type="character" w:customStyle="1" w:styleId="CommentSubjectChar">
    <w:name w:val="Comment Subject Char"/>
    <w:link w:val="CommentSubject"/>
    <w:uiPriority w:val="99"/>
    <w:semiHidden/>
    <w:rsid w:val="001A24C0"/>
    <w:rPr>
      <w:b/>
      <w:bCs/>
    </w:rPr>
  </w:style>
  <w:style w:type="paragraph" w:styleId="Header">
    <w:name w:val="header"/>
    <w:basedOn w:val="Normal"/>
    <w:link w:val="HeaderChar"/>
    <w:uiPriority w:val="99"/>
    <w:rsid w:val="00640B1D"/>
    <w:pPr>
      <w:tabs>
        <w:tab w:val="center" w:pos="4680"/>
        <w:tab w:val="right" w:pos="9360"/>
      </w:tabs>
    </w:pPr>
  </w:style>
  <w:style w:type="character" w:customStyle="1" w:styleId="HeaderChar">
    <w:name w:val="Header Char"/>
    <w:basedOn w:val="DefaultParagraphFont"/>
    <w:link w:val="Header"/>
    <w:uiPriority w:val="99"/>
    <w:rsid w:val="00640B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sz w:val="28"/>
    </w:rPr>
  </w:style>
  <w:style w:type="paragraph" w:styleId="Heading2">
    <w:name w:val="heading 2"/>
    <w:basedOn w:val="Normal"/>
    <w:next w:val="Normal"/>
    <w:qFormat/>
    <w:pPr>
      <w:keepNext/>
      <w:jc w:val="center"/>
      <w:outlineLvl w:val="1"/>
    </w:pPr>
    <w:rPr>
      <w:b/>
      <w:bCs/>
    </w:rPr>
  </w:style>
  <w:style w:type="paragraph" w:styleId="Heading3">
    <w:name w:val="heading 3"/>
    <w:basedOn w:val="Normal"/>
    <w:next w:val="Normal"/>
    <w:link w:val="Heading3Char"/>
    <w:qFormat/>
    <w:pPr>
      <w:keepNext/>
      <w:jc w:val="both"/>
      <w:outlineLvl w:val="2"/>
    </w:pPr>
    <w:rPr>
      <w:b/>
      <w:bCs/>
      <w:u w:val="single"/>
      <w:lang w:val="x-none" w:eastAsia="x-none"/>
    </w:rPr>
  </w:style>
  <w:style w:type="paragraph" w:styleId="Heading4">
    <w:name w:val="heading 4"/>
    <w:basedOn w:val="Normal"/>
    <w:next w:val="Normal"/>
    <w:qFormat/>
    <w:pPr>
      <w:keepNext/>
      <w:ind w:left="2160" w:hanging="2160"/>
      <w:jc w:val="both"/>
      <w:outlineLvl w:val="3"/>
    </w:pPr>
    <w:rPr>
      <w:b/>
      <w:bCs/>
      <w:u w:val="single"/>
    </w:rPr>
  </w:style>
  <w:style w:type="paragraph" w:styleId="Heading5">
    <w:name w:val="heading 5"/>
    <w:basedOn w:val="Normal"/>
    <w:next w:val="Normal"/>
    <w:qFormat/>
    <w:pPr>
      <w:keepNext/>
      <w:jc w:val="both"/>
      <w:outlineLvl w:val="4"/>
    </w:pPr>
    <w:rPr>
      <w:b/>
      <w:bCs/>
      <w:sz w:val="28"/>
      <w:u w:val="single"/>
    </w:rPr>
  </w:style>
  <w:style w:type="paragraph" w:styleId="Heading6">
    <w:name w:val="heading 6"/>
    <w:basedOn w:val="Normal"/>
    <w:next w:val="Normal"/>
    <w:qFormat/>
    <w:pPr>
      <w:keepNext/>
      <w:jc w:val="both"/>
      <w:outlineLvl w:val="5"/>
    </w:pPr>
    <w:rPr>
      <w:b/>
      <w:bCs/>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28"/>
    </w:rPr>
  </w:style>
  <w:style w:type="paragraph" w:styleId="Subtitle">
    <w:name w:val="Subtitle"/>
    <w:basedOn w:val="Normal"/>
    <w:qFormat/>
    <w:pPr>
      <w:jc w:val="center"/>
    </w:pPr>
    <w:rPr>
      <w:b/>
      <w:bCs/>
    </w:rPr>
  </w:style>
  <w:style w:type="character" w:styleId="Hyperlink">
    <w:name w:val="Hyperlink"/>
    <w:rPr>
      <w:color w:val="0000FF"/>
      <w:u w:val="single"/>
    </w:rPr>
  </w:style>
  <w:style w:type="paragraph" w:styleId="BodyTextIndent">
    <w:name w:val="Body Text Indent"/>
    <w:basedOn w:val="Normal"/>
    <w:pPr>
      <w:ind w:left="1440"/>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FollowedHyperlink">
    <w:name w:val="FollowedHyperlink"/>
    <w:rsid w:val="00C1608D"/>
    <w:rPr>
      <w:color w:val="800080"/>
      <w:u w:val="single"/>
    </w:rPr>
  </w:style>
  <w:style w:type="character" w:styleId="Strong">
    <w:name w:val="Strong"/>
    <w:qFormat/>
    <w:rsid w:val="004D12D7"/>
    <w:rPr>
      <w:b/>
      <w:bCs/>
    </w:rPr>
  </w:style>
  <w:style w:type="paragraph" w:styleId="BalloonText">
    <w:name w:val="Balloon Text"/>
    <w:basedOn w:val="Normal"/>
    <w:semiHidden/>
    <w:rsid w:val="00C63C8F"/>
    <w:rPr>
      <w:rFonts w:ascii="Tahoma" w:hAnsi="Tahoma" w:cs="Tahoma"/>
      <w:sz w:val="16"/>
      <w:szCs w:val="16"/>
    </w:rPr>
  </w:style>
  <w:style w:type="paragraph" w:styleId="NormalWeb">
    <w:name w:val="Normal (Web)"/>
    <w:basedOn w:val="Normal"/>
    <w:uiPriority w:val="99"/>
    <w:semiHidden/>
    <w:unhideWhenUsed/>
    <w:rsid w:val="008E3B3F"/>
    <w:pPr>
      <w:spacing w:before="100" w:beforeAutospacing="1" w:after="100" w:afterAutospacing="1"/>
    </w:pPr>
  </w:style>
  <w:style w:type="character" w:styleId="Emphasis">
    <w:name w:val="Emphasis"/>
    <w:qFormat/>
    <w:rsid w:val="00203B74"/>
    <w:rPr>
      <w:i/>
      <w:iCs/>
    </w:rPr>
  </w:style>
  <w:style w:type="character" w:customStyle="1" w:styleId="Heading3Char">
    <w:name w:val="Heading 3 Char"/>
    <w:link w:val="Heading3"/>
    <w:rsid w:val="00AE1A4B"/>
    <w:rPr>
      <w:b/>
      <w:bCs/>
      <w:sz w:val="24"/>
      <w:szCs w:val="24"/>
      <w:u w:val="single"/>
    </w:rPr>
  </w:style>
  <w:style w:type="paragraph" w:customStyle="1" w:styleId="Default">
    <w:name w:val="Default"/>
    <w:rsid w:val="00BA1564"/>
    <w:pPr>
      <w:autoSpaceDE w:val="0"/>
      <w:autoSpaceDN w:val="0"/>
      <w:adjustRightInd w:val="0"/>
    </w:pPr>
    <w:rPr>
      <w:rFonts w:ascii="Cambria" w:hAnsi="Cambria" w:cs="Cambria"/>
      <w:color w:val="000000"/>
      <w:sz w:val="24"/>
      <w:szCs w:val="24"/>
    </w:rPr>
  </w:style>
  <w:style w:type="paragraph" w:styleId="ListParagraph">
    <w:name w:val="List Paragraph"/>
    <w:basedOn w:val="Normal"/>
    <w:uiPriority w:val="99"/>
    <w:qFormat/>
    <w:rsid w:val="00B7332B"/>
    <w:pPr>
      <w:spacing w:after="200" w:line="276" w:lineRule="auto"/>
      <w:ind w:left="720"/>
      <w:contextualSpacing/>
    </w:pPr>
    <w:rPr>
      <w:rFonts w:ascii="Calibri" w:eastAsia="Calibri" w:hAnsi="Calibri"/>
      <w:sz w:val="22"/>
      <w:szCs w:val="22"/>
    </w:rPr>
  </w:style>
  <w:style w:type="character" w:styleId="CommentReference">
    <w:name w:val="annotation reference"/>
    <w:uiPriority w:val="99"/>
    <w:semiHidden/>
    <w:unhideWhenUsed/>
    <w:rsid w:val="001A24C0"/>
    <w:rPr>
      <w:sz w:val="16"/>
      <w:szCs w:val="16"/>
    </w:rPr>
  </w:style>
  <w:style w:type="paragraph" w:styleId="CommentText">
    <w:name w:val="annotation text"/>
    <w:basedOn w:val="Normal"/>
    <w:link w:val="CommentTextChar"/>
    <w:uiPriority w:val="99"/>
    <w:semiHidden/>
    <w:unhideWhenUsed/>
    <w:rsid w:val="001A24C0"/>
    <w:rPr>
      <w:sz w:val="20"/>
      <w:szCs w:val="20"/>
    </w:rPr>
  </w:style>
  <w:style w:type="character" w:customStyle="1" w:styleId="CommentTextChar">
    <w:name w:val="Comment Text Char"/>
    <w:basedOn w:val="DefaultParagraphFont"/>
    <w:link w:val="CommentText"/>
    <w:uiPriority w:val="99"/>
    <w:semiHidden/>
    <w:rsid w:val="001A24C0"/>
  </w:style>
  <w:style w:type="paragraph" w:styleId="CommentSubject">
    <w:name w:val="annotation subject"/>
    <w:basedOn w:val="CommentText"/>
    <w:next w:val="CommentText"/>
    <w:link w:val="CommentSubjectChar"/>
    <w:uiPriority w:val="99"/>
    <w:semiHidden/>
    <w:unhideWhenUsed/>
    <w:rsid w:val="001A24C0"/>
    <w:rPr>
      <w:b/>
      <w:bCs/>
    </w:rPr>
  </w:style>
  <w:style w:type="character" w:customStyle="1" w:styleId="CommentSubjectChar">
    <w:name w:val="Comment Subject Char"/>
    <w:link w:val="CommentSubject"/>
    <w:uiPriority w:val="99"/>
    <w:semiHidden/>
    <w:rsid w:val="001A24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11849">
      <w:bodyDiv w:val="1"/>
      <w:marLeft w:val="0"/>
      <w:marRight w:val="0"/>
      <w:marTop w:val="0"/>
      <w:marBottom w:val="0"/>
      <w:divBdr>
        <w:top w:val="none" w:sz="0" w:space="0" w:color="auto"/>
        <w:left w:val="none" w:sz="0" w:space="0" w:color="auto"/>
        <w:bottom w:val="none" w:sz="0" w:space="0" w:color="auto"/>
        <w:right w:val="none" w:sz="0" w:space="0" w:color="auto"/>
      </w:divBdr>
    </w:div>
    <w:div w:id="83455169">
      <w:bodyDiv w:val="1"/>
      <w:marLeft w:val="0"/>
      <w:marRight w:val="0"/>
      <w:marTop w:val="0"/>
      <w:marBottom w:val="0"/>
      <w:divBdr>
        <w:top w:val="none" w:sz="0" w:space="0" w:color="auto"/>
        <w:left w:val="none" w:sz="0" w:space="0" w:color="auto"/>
        <w:bottom w:val="none" w:sz="0" w:space="0" w:color="auto"/>
        <w:right w:val="none" w:sz="0" w:space="0" w:color="auto"/>
      </w:divBdr>
    </w:div>
    <w:div w:id="474957030">
      <w:bodyDiv w:val="1"/>
      <w:marLeft w:val="0"/>
      <w:marRight w:val="0"/>
      <w:marTop w:val="0"/>
      <w:marBottom w:val="0"/>
      <w:divBdr>
        <w:top w:val="none" w:sz="0" w:space="0" w:color="auto"/>
        <w:left w:val="none" w:sz="0" w:space="0" w:color="auto"/>
        <w:bottom w:val="none" w:sz="0" w:space="0" w:color="auto"/>
        <w:right w:val="none" w:sz="0" w:space="0" w:color="auto"/>
      </w:divBdr>
      <w:divsChild>
        <w:div w:id="2109766725">
          <w:marLeft w:val="0"/>
          <w:marRight w:val="0"/>
          <w:marTop w:val="0"/>
          <w:marBottom w:val="0"/>
          <w:divBdr>
            <w:top w:val="none" w:sz="0" w:space="0" w:color="auto"/>
            <w:left w:val="none" w:sz="0" w:space="0" w:color="auto"/>
            <w:bottom w:val="none" w:sz="0" w:space="0" w:color="auto"/>
            <w:right w:val="none" w:sz="0" w:space="0" w:color="auto"/>
          </w:divBdr>
          <w:divsChild>
            <w:div w:id="1547788585">
              <w:marLeft w:val="75"/>
              <w:marRight w:val="0"/>
              <w:marTop w:val="0"/>
              <w:marBottom w:val="0"/>
              <w:divBdr>
                <w:top w:val="single" w:sz="2" w:space="0" w:color="auto"/>
                <w:left w:val="single" w:sz="48" w:space="4" w:color="F0EEE4"/>
                <w:bottom w:val="single" w:sz="2" w:space="0" w:color="auto"/>
                <w:right w:val="single" w:sz="2" w:space="0" w:color="auto"/>
              </w:divBdr>
              <w:divsChild>
                <w:div w:id="322701345">
                  <w:marLeft w:val="75"/>
                  <w:marRight w:val="0"/>
                  <w:marTop w:val="0"/>
                  <w:marBottom w:val="0"/>
                  <w:divBdr>
                    <w:top w:val="single" w:sz="2" w:space="0" w:color="auto"/>
                    <w:left w:val="single" w:sz="48" w:space="4" w:color="F0EEE4"/>
                    <w:bottom w:val="single" w:sz="2" w:space="0" w:color="auto"/>
                    <w:right w:val="single" w:sz="2" w:space="0" w:color="auto"/>
                  </w:divBdr>
                  <w:divsChild>
                    <w:div w:id="1934623985">
                      <w:marLeft w:val="75"/>
                      <w:marRight w:val="0"/>
                      <w:marTop w:val="0"/>
                      <w:marBottom w:val="0"/>
                      <w:divBdr>
                        <w:top w:val="single" w:sz="2" w:space="0" w:color="auto"/>
                        <w:left w:val="single" w:sz="48" w:space="4" w:color="F0EEE4"/>
                        <w:bottom w:val="single" w:sz="2" w:space="0" w:color="auto"/>
                        <w:right w:val="single" w:sz="2" w:space="0" w:color="auto"/>
                      </w:divBdr>
                      <w:divsChild>
                        <w:div w:id="1335373713">
                          <w:marLeft w:val="0"/>
                          <w:marRight w:val="0"/>
                          <w:marTop w:val="216"/>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8412075">
      <w:bodyDiv w:val="1"/>
      <w:marLeft w:val="0"/>
      <w:marRight w:val="0"/>
      <w:marTop w:val="0"/>
      <w:marBottom w:val="0"/>
      <w:divBdr>
        <w:top w:val="none" w:sz="0" w:space="0" w:color="auto"/>
        <w:left w:val="none" w:sz="0" w:space="0" w:color="auto"/>
        <w:bottom w:val="none" w:sz="0" w:space="0" w:color="auto"/>
        <w:right w:val="none" w:sz="0" w:space="0" w:color="auto"/>
      </w:divBdr>
    </w:div>
    <w:div w:id="1523008486">
      <w:bodyDiv w:val="1"/>
      <w:marLeft w:val="0"/>
      <w:marRight w:val="0"/>
      <w:marTop w:val="0"/>
      <w:marBottom w:val="0"/>
      <w:divBdr>
        <w:top w:val="none" w:sz="0" w:space="0" w:color="auto"/>
        <w:left w:val="none" w:sz="0" w:space="0" w:color="auto"/>
        <w:bottom w:val="none" w:sz="0" w:space="0" w:color="auto"/>
        <w:right w:val="none" w:sz="0" w:space="0" w:color="auto"/>
      </w:divBdr>
    </w:div>
    <w:div w:id="1756435801">
      <w:bodyDiv w:val="1"/>
      <w:marLeft w:val="0"/>
      <w:marRight w:val="0"/>
      <w:marTop w:val="0"/>
      <w:marBottom w:val="0"/>
      <w:divBdr>
        <w:top w:val="none" w:sz="0" w:space="0" w:color="auto"/>
        <w:left w:val="none" w:sz="0" w:space="0" w:color="auto"/>
        <w:bottom w:val="none" w:sz="0" w:space="0" w:color="auto"/>
        <w:right w:val="none" w:sz="0" w:space="0" w:color="auto"/>
      </w:divBdr>
      <w:divsChild>
        <w:div w:id="1115059084">
          <w:marLeft w:val="0"/>
          <w:marRight w:val="0"/>
          <w:marTop w:val="0"/>
          <w:marBottom w:val="0"/>
          <w:divBdr>
            <w:top w:val="none" w:sz="0" w:space="0" w:color="auto"/>
            <w:left w:val="none" w:sz="0" w:space="0" w:color="auto"/>
            <w:bottom w:val="none" w:sz="0" w:space="0" w:color="auto"/>
            <w:right w:val="none" w:sz="0" w:space="0" w:color="auto"/>
          </w:divBdr>
          <w:divsChild>
            <w:div w:id="548146712">
              <w:marLeft w:val="75"/>
              <w:marRight w:val="0"/>
              <w:marTop w:val="0"/>
              <w:marBottom w:val="0"/>
              <w:divBdr>
                <w:top w:val="single" w:sz="2" w:space="0" w:color="auto"/>
                <w:left w:val="single" w:sz="48" w:space="4" w:color="F0EEE4"/>
                <w:bottom w:val="single" w:sz="2" w:space="0" w:color="auto"/>
                <w:right w:val="single" w:sz="2" w:space="0" w:color="auto"/>
              </w:divBdr>
              <w:divsChild>
                <w:div w:id="1755855099">
                  <w:marLeft w:val="75"/>
                  <w:marRight w:val="0"/>
                  <w:marTop w:val="0"/>
                  <w:marBottom w:val="0"/>
                  <w:divBdr>
                    <w:top w:val="single" w:sz="2" w:space="0" w:color="auto"/>
                    <w:left w:val="single" w:sz="48" w:space="4" w:color="F0EEE4"/>
                    <w:bottom w:val="single" w:sz="2" w:space="0" w:color="auto"/>
                    <w:right w:val="single" w:sz="2" w:space="0" w:color="auto"/>
                  </w:divBdr>
                  <w:divsChild>
                    <w:div w:id="733285293">
                      <w:marLeft w:val="75"/>
                      <w:marRight w:val="0"/>
                      <w:marTop w:val="0"/>
                      <w:marBottom w:val="0"/>
                      <w:divBdr>
                        <w:top w:val="single" w:sz="2" w:space="0" w:color="auto"/>
                        <w:left w:val="single" w:sz="48" w:space="4" w:color="F0EEE4"/>
                        <w:bottom w:val="single" w:sz="2" w:space="0" w:color="auto"/>
                        <w:right w:val="single" w:sz="2" w:space="0" w:color="auto"/>
                      </w:divBdr>
                      <w:divsChild>
                        <w:div w:id="1114059784">
                          <w:marLeft w:val="0"/>
                          <w:marRight w:val="0"/>
                          <w:marTop w:val="216"/>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ssouristate.edu/equity/" TargetMode="External"/><Relationship Id="rId18" Type="http://schemas.openxmlformats.org/officeDocument/2006/relationships/hyperlink" Target="http://psychology.missouristate.edu/ldc/"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hhe.com/support" TargetMode="External"/><Relationship Id="rId7" Type="http://schemas.openxmlformats.org/officeDocument/2006/relationships/footnotes" Target="footnotes.xml"/><Relationship Id="rId12" Type="http://schemas.openxmlformats.org/officeDocument/2006/relationships/hyperlink" Target="http://www.missouristate.edu/equity/" TargetMode="External"/><Relationship Id="rId17" Type="http://schemas.openxmlformats.org/officeDocument/2006/relationships/hyperlink" Target="http://psychology.missouristate.edu/ldc/3002.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sychology.missouristate.edu/ldc/"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ssouristate.edu/policy/Op3_01_AcademicIntegrityStudents.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missouristate.edu/disability/" TargetMode="External"/><Relationship Id="rId23" Type="http://schemas.openxmlformats.org/officeDocument/2006/relationships/footer" Target="footer1.xml"/><Relationship Id="rId10" Type="http://schemas.openxmlformats.org/officeDocument/2006/relationships/hyperlink" Target="mailto:PerNorander@Missouristate.edu" TargetMode="External"/><Relationship Id="rId19" Type="http://schemas.openxmlformats.org/officeDocument/2006/relationships/hyperlink" Target="http://www.missouristate.edu/provost/"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missouristate.edu/disability/"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AF9A9-789C-4CAF-9C15-6023DEE75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1729</Words>
  <Characters>9858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Ohio University</vt:lpstr>
    </vt:vector>
  </TitlesOfParts>
  <Company>OESC</Company>
  <LinksUpToDate>false</LinksUpToDate>
  <CharactersWithSpaces>11564</CharactersWithSpaces>
  <SharedDoc>false</SharedDoc>
  <HLinks>
    <vt:vector size="66" baseType="variant">
      <vt:variant>
        <vt:i4>3604543</vt:i4>
      </vt:variant>
      <vt:variant>
        <vt:i4>36</vt:i4>
      </vt:variant>
      <vt:variant>
        <vt:i4>0</vt:i4>
      </vt:variant>
      <vt:variant>
        <vt:i4>5</vt:i4>
      </vt:variant>
      <vt:variant>
        <vt:lpwstr>http://www.mhhe.com/support</vt:lpwstr>
      </vt:variant>
      <vt:variant>
        <vt:lpwstr/>
      </vt:variant>
      <vt:variant>
        <vt:i4>4915268</vt:i4>
      </vt:variant>
      <vt:variant>
        <vt:i4>27</vt:i4>
      </vt:variant>
      <vt:variant>
        <vt:i4>0</vt:i4>
      </vt:variant>
      <vt:variant>
        <vt:i4>5</vt:i4>
      </vt:variant>
      <vt:variant>
        <vt:lpwstr>http://www.missouristate.edu/provost/</vt:lpwstr>
      </vt:variant>
      <vt:variant>
        <vt:lpwstr/>
      </vt:variant>
      <vt:variant>
        <vt:i4>4653067</vt:i4>
      </vt:variant>
      <vt:variant>
        <vt:i4>24</vt:i4>
      </vt:variant>
      <vt:variant>
        <vt:i4>0</vt:i4>
      </vt:variant>
      <vt:variant>
        <vt:i4>5</vt:i4>
      </vt:variant>
      <vt:variant>
        <vt:lpwstr>http://psychology.missouristate.edu/ldc/</vt:lpwstr>
      </vt:variant>
      <vt:variant>
        <vt:lpwstr/>
      </vt:variant>
      <vt:variant>
        <vt:i4>4194386</vt:i4>
      </vt:variant>
      <vt:variant>
        <vt:i4>21</vt:i4>
      </vt:variant>
      <vt:variant>
        <vt:i4>0</vt:i4>
      </vt:variant>
      <vt:variant>
        <vt:i4>5</vt:i4>
      </vt:variant>
      <vt:variant>
        <vt:lpwstr>http://psychology.missouristate.edu/ldc/3002.htm</vt:lpwstr>
      </vt:variant>
      <vt:variant>
        <vt:lpwstr/>
      </vt:variant>
      <vt:variant>
        <vt:i4>4653067</vt:i4>
      </vt:variant>
      <vt:variant>
        <vt:i4>18</vt:i4>
      </vt:variant>
      <vt:variant>
        <vt:i4>0</vt:i4>
      </vt:variant>
      <vt:variant>
        <vt:i4>5</vt:i4>
      </vt:variant>
      <vt:variant>
        <vt:lpwstr>http://psychology.missouristate.edu/ldc/</vt:lpwstr>
      </vt:variant>
      <vt:variant>
        <vt:lpwstr/>
      </vt:variant>
      <vt:variant>
        <vt:i4>852034</vt:i4>
      </vt:variant>
      <vt:variant>
        <vt:i4>15</vt:i4>
      </vt:variant>
      <vt:variant>
        <vt:i4>0</vt:i4>
      </vt:variant>
      <vt:variant>
        <vt:i4>5</vt:i4>
      </vt:variant>
      <vt:variant>
        <vt:lpwstr>http://www.missouristate.edu/disability/</vt:lpwstr>
      </vt:variant>
      <vt:variant>
        <vt:lpwstr/>
      </vt:variant>
      <vt:variant>
        <vt:i4>852034</vt:i4>
      </vt:variant>
      <vt:variant>
        <vt:i4>12</vt:i4>
      </vt:variant>
      <vt:variant>
        <vt:i4>0</vt:i4>
      </vt:variant>
      <vt:variant>
        <vt:i4>5</vt:i4>
      </vt:variant>
      <vt:variant>
        <vt:lpwstr>http://www.missouristate.edu/disability/</vt:lpwstr>
      </vt:variant>
      <vt:variant>
        <vt:lpwstr/>
      </vt:variant>
      <vt:variant>
        <vt:i4>262226</vt:i4>
      </vt:variant>
      <vt:variant>
        <vt:i4>9</vt:i4>
      </vt:variant>
      <vt:variant>
        <vt:i4>0</vt:i4>
      </vt:variant>
      <vt:variant>
        <vt:i4>5</vt:i4>
      </vt:variant>
      <vt:variant>
        <vt:lpwstr>http://www.missouristate.edu/equity/</vt:lpwstr>
      </vt:variant>
      <vt:variant>
        <vt:lpwstr/>
      </vt:variant>
      <vt:variant>
        <vt:i4>262226</vt:i4>
      </vt:variant>
      <vt:variant>
        <vt:i4>6</vt:i4>
      </vt:variant>
      <vt:variant>
        <vt:i4>0</vt:i4>
      </vt:variant>
      <vt:variant>
        <vt:i4>5</vt:i4>
      </vt:variant>
      <vt:variant>
        <vt:lpwstr>http://www.missouristate.edu/equity/</vt:lpwstr>
      </vt:variant>
      <vt:variant>
        <vt:lpwstr/>
      </vt:variant>
      <vt:variant>
        <vt:i4>7274550</vt:i4>
      </vt:variant>
      <vt:variant>
        <vt:i4>3</vt:i4>
      </vt:variant>
      <vt:variant>
        <vt:i4>0</vt:i4>
      </vt:variant>
      <vt:variant>
        <vt:i4>5</vt:i4>
      </vt:variant>
      <vt:variant>
        <vt:lpwstr>http://www.missouristate.edu/policy/Op3_01_AcademicIntegrityStudents.htm</vt:lpwstr>
      </vt:variant>
      <vt:variant>
        <vt:lpwstr/>
      </vt:variant>
      <vt:variant>
        <vt:i4>1835060</vt:i4>
      </vt:variant>
      <vt:variant>
        <vt:i4>0</vt:i4>
      </vt:variant>
      <vt:variant>
        <vt:i4>0</vt:i4>
      </vt:variant>
      <vt:variant>
        <vt:i4>5</vt:i4>
      </vt:variant>
      <vt:variant>
        <vt:lpwstr>mailto:PerNorander@Missouristate.edu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University</dc:title>
  <dc:creator>DeerghaA</dc:creator>
  <cp:lastModifiedBy>Dalal, Ardeshir J</cp:lastModifiedBy>
  <cp:revision>4</cp:revision>
  <cp:lastPrinted>2013-02-13T21:52:00Z</cp:lastPrinted>
  <dcterms:created xsi:type="dcterms:W3CDTF">2013-02-27T05:36:00Z</dcterms:created>
  <dcterms:modified xsi:type="dcterms:W3CDTF">2013-02-27T14:13:00Z</dcterms:modified>
</cp:coreProperties>
</file>